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659D" w:rsidRDefault="009E659D" w:rsidP="009E659D">
      <w:pPr>
        <w:pStyle w:val="a3"/>
        <w:spacing w:line="400" w:lineRule="exact"/>
        <w:ind w:left="0" w:firstLineChars="0" w:firstLine="0"/>
        <w:jc w:val="left"/>
        <w:rPr>
          <w:rFonts w:ascii="仿宋_GB2312" w:eastAsia="仿宋_GB2312" w:hint="eastAsia"/>
          <w:color w:val="000000"/>
          <w:sz w:val="28"/>
          <w:szCs w:val="28"/>
        </w:rPr>
      </w:pPr>
      <w:r>
        <w:rPr>
          <w:rFonts w:ascii="仿宋_GB2312" w:eastAsia="仿宋_GB2312" w:hint="eastAsia"/>
          <w:color w:val="000000"/>
          <w:sz w:val="28"/>
          <w:szCs w:val="28"/>
        </w:rPr>
        <w:t>附：</w:t>
      </w:r>
    </w:p>
    <w:p w:rsidR="009E659D" w:rsidRDefault="009E659D" w:rsidP="009E659D">
      <w:pPr>
        <w:pStyle w:val="a3"/>
        <w:spacing w:line="520" w:lineRule="exact"/>
        <w:ind w:left="0" w:firstLineChars="0" w:firstLine="0"/>
        <w:jc w:val="center"/>
        <w:rPr>
          <w:rFonts w:ascii="华文中宋" w:eastAsia="华文中宋" w:hAnsi="华文中宋" w:hint="eastAsia"/>
          <w:b/>
          <w:sz w:val="36"/>
          <w:szCs w:val="36"/>
        </w:rPr>
      </w:pPr>
      <w:r>
        <w:rPr>
          <w:rFonts w:ascii="华文中宋" w:eastAsia="华文中宋" w:hAnsi="华文中宋" w:hint="eastAsia"/>
          <w:b/>
          <w:sz w:val="36"/>
          <w:szCs w:val="36"/>
        </w:rPr>
        <w:t>拟推荐浙江省大学生科技创新项目汇总表</w:t>
      </w:r>
    </w:p>
    <w:tbl>
      <w:tblPr>
        <w:tblW w:w="4930" w:type="pct"/>
        <w:tblInd w:w="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456"/>
        <w:gridCol w:w="1618"/>
        <w:gridCol w:w="2997"/>
        <w:gridCol w:w="1147"/>
        <w:gridCol w:w="1676"/>
        <w:gridCol w:w="1409"/>
        <w:gridCol w:w="1155"/>
        <w:gridCol w:w="1370"/>
        <w:gridCol w:w="1356"/>
        <w:gridCol w:w="792"/>
      </w:tblGrid>
      <w:tr w:rsidR="009E659D" w:rsidTr="00627ADD">
        <w:trPr>
          <w:trHeight w:val="632"/>
        </w:trPr>
        <w:tc>
          <w:tcPr>
            <w:tcW w:w="162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序号</w:t>
            </w:r>
          </w:p>
        </w:tc>
        <w:tc>
          <w:tcPr>
            <w:tcW w:w="581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项目类别</w:t>
            </w:r>
          </w:p>
        </w:tc>
        <w:tc>
          <w:tcPr>
            <w:tcW w:w="1074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项  目  名  称</w:t>
            </w:r>
          </w:p>
        </w:tc>
        <w:tc>
          <w:tcPr>
            <w:tcW w:w="412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项目负责人</w:t>
            </w:r>
          </w:p>
        </w:tc>
        <w:tc>
          <w:tcPr>
            <w:tcW w:w="586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联系电话</w:t>
            </w:r>
          </w:p>
        </w:tc>
        <w:tc>
          <w:tcPr>
            <w:tcW w:w="506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所在学院</w:t>
            </w:r>
          </w:p>
        </w:tc>
        <w:tc>
          <w:tcPr>
            <w:tcW w:w="415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所在班级</w:t>
            </w:r>
          </w:p>
        </w:tc>
        <w:tc>
          <w:tcPr>
            <w:tcW w:w="492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指导老师</w:t>
            </w:r>
          </w:p>
        </w:tc>
        <w:tc>
          <w:tcPr>
            <w:tcW w:w="485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指导老师职称</w:t>
            </w:r>
          </w:p>
        </w:tc>
        <w:tc>
          <w:tcPr>
            <w:tcW w:w="287" w:type="pct"/>
            <w:vAlign w:val="center"/>
          </w:tcPr>
          <w:p w:rsidR="009E659D" w:rsidRPr="00512DD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_GB2312" w:eastAsia="仿宋_GB2312" w:hint="eastAsia"/>
                <w:b/>
                <w:szCs w:val="21"/>
                <w:lang w:val="en-US" w:eastAsia="zh-CN"/>
              </w:rPr>
            </w:pPr>
            <w:r w:rsidRPr="00512DDF">
              <w:rPr>
                <w:rFonts w:ascii="仿宋_GB2312" w:eastAsia="仿宋_GB2312" w:hint="eastAsia"/>
                <w:b/>
                <w:szCs w:val="21"/>
                <w:lang w:val="en-US" w:eastAsia="zh-CN"/>
              </w:rPr>
              <w:t>备注</w:t>
            </w:r>
          </w:p>
        </w:tc>
      </w:tr>
      <w:tr w:rsidR="009E659D" w:rsidRPr="00C03C85" w:rsidTr="00627ADD">
        <w:trPr>
          <w:trHeight w:val="547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改性二氧化钛可见光催化处理高盐难降解有机废水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项文杰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/>
                <w:sz w:val="24"/>
                <w:szCs w:val="24"/>
                <w:lang w:val="en-US" w:eastAsia="zh-CN"/>
              </w:rPr>
              <w:t>15700011916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</w:rPr>
              <w:t>化材学院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15环境2</w:t>
            </w: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</w:rPr>
              <w:t>廖文娟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87" w:type="pct"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500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</w:rPr>
              <w:t>范蕊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</w:rPr>
              <w:t>讲师</w:t>
            </w:r>
          </w:p>
        </w:tc>
        <w:tc>
          <w:tcPr>
            <w:tcW w:w="287" w:type="pct"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495"/>
        </w:trPr>
        <w:tc>
          <w:tcPr>
            <w:tcW w:w="162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科技创新</w:t>
            </w:r>
          </w:p>
          <w:p w:rsidR="009E659D" w:rsidRPr="003B6C16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生物电化学强化微污染水除碳脱氮研究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严新杰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/>
                <w:sz w:val="24"/>
                <w:szCs w:val="24"/>
                <w:lang w:val="en-US" w:eastAsia="zh-CN"/>
              </w:rPr>
              <w:t>18868090703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化材学院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16环境1</w:t>
            </w:r>
          </w:p>
        </w:tc>
        <w:tc>
          <w:tcPr>
            <w:tcW w:w="490" w:type="pct"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</w:rPr>
              <w:t>张彦</w:t>
            </w:r>
          </w:p>
        </w:tc>
        <w:tc>
          <w:tcPr>
            <w:tcW w:w="487" w:type="pct"/>
            <w:vAlign w:val="center"/>
          </w:tcPr>
          <w:p w:rsidR="009E659D" w:rsidRPr="003B6C16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助理研</w:t>
            </w:r>
          </w:p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究员</w:t>
            </w:r>
          </w:p>
        </w:tc>
        <w:tc>
          <w:tcPr>
            <w:tcW w:w="287" w:type="pct"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606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:rsidR="009E659D" w:rsidRPr="00E413CF" w:rsidRDefault="009E659D" w:rsidP="00627ADD">
            <w:pPr>
              <w:spacing w:line="360" w:lineRule="exact"/>
              <w:jc w:val="center"/>
              <w:rPr>
                <w:rFonts w:ascii="仿宋" w:eastAsia="仿宋" w:hAnsi="仿宋" w:hint="eastAsia"/>
                <w:sz w:val="24"/>
                <w:szCs w:val="24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</w:rPr>
              <w:t>赵芝清</w:t>
            </w:r>
          </w:p>
        </w:tc>
        <w:tc>
          <w:tcPr>
            <w:tcW w:w="487" w:type="pct"/>
            <w:vAlign w:val="center"/>
          </w:tcPr>
          <w:p w:rsidR="009E659D" w:rsidRPr="00E413CF" w:rsidRDefault="009E659D" w:rsidP="00627ADD">
            <w:pPr>
              <w:pStyle w:val="a3"/>
              <w:spacing w:line="36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7" w:type="pct"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700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嵌入式柑橘自动采摘器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孙家豪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17855835826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17机自专升本</w:t>
            </w:r>
          </w:p>
        </w:tc>
        <w:tc>
          <w:tcPr>
            <w:tcW w:w="490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100" w:firstLine="240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王素芬</w:t>
            </w:r>
          </w:p>
        </w:tc>
        <w:tc>
          <w:tcPr>
            <w:tcW w:w="487" w:type="pct"/>
            <w:vAlign w:val="center"/>
          </w:tcPr>
          <w:p w:rsidR="009E659D" w:rsidRPr="00E413CF" w:rsidRDefault="009E659D" w:rsidP="00627ADD">
            <w:pPr>
              <w:pStyle w:val="a3"/>
              <w:ind w:left="0" w:firstLine="358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709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100" w:firstLine="240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 xml:space="preserve">季英瑜 </w:t>
            </w:r>
          </w:p>
        </w:tc>
        <w:tc>
          <w:tcPr>
            <w:tcW w:w="487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100" w:firstLine="240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实验师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501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0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100" w:firstLine="240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李志杰</w:t>
            </w:r>
          </w:p>
        </w:tc>
        <w:tc>
          <w:tcPr>
            <w:tcW w:w="487" w:type="pct"/>
            <w:vAlign w:val="center"/>
          </w:tcPr>
          <w:p w:rsidR="009E659D" w:rsidRPr="00E413CF" w:rsidRDefault="009E659D" w:rsidP="00627ADD">
            <w:pPr>
              <w:pStyle w:val="a3"/>
              <w:ind w:left="0" w:firstLine="358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546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基于STM32的楼梯扶手清洁机器人的设计与应用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羊群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18868091207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16机自1班</w:t>
            </w:r>
          </w:p>
        </w:tc>
        <w:tc>
          <w:tcPr>
            <w:tcW w:w="492" w:type="pct"/>
            <w:vAlign w:val="center"/>
          </w:tcPr>
          <w:p w:rsidR="009E659D" w:rsidRPr="00395F1F" w:rsidRDefault="009E659D" w:rsidP="00627ADD">
            <w:pPr>
              <w:pStyle w:val="a3"/>
              <w:ind w:left="0" w:firstLine="358"/>
              <w:rPr>
                <w:rFonts w:ascii="仿宋" w:eastAsia="仿宋" w:hAnsi="仿宋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方兴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ind w:left="0" w:firstLine="358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546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395F1F" w:rsidRDefault="009E659D" w:rsidP="00627ADD">
            <w:pPr>
              <w:pStyle w:val="a3"/>
              <w:ind w:left="0" w:firstLine="358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蔡建臣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100" w:firstLine="240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781"/>
        </w:trPr>
        <w:tc>
          <w:tcPr>
            <w:tcW w:w="162" w:type="pc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581" w:type="pc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烤箱电热管中电阻丝组件的高效自动装配技术的研发</w:t>
            </w:r>
          </w:p>
        </w:tc>
        <w:tc>
          <w:tcPr>
            <w:tcW w:w="412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陈婷</w:t>
            </w:r>
          </w:p>
        </w:tc>
        <w:tc>
          <w:tcPr>
            <w:tcW w:w="586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15700010157</w:t>
            </w:r>
          </w:p>
        </w:tc>
        <w:tc>
          <w:tcPr>
            <w:tcW w:w="506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机械工程学院</w:t>
            </w:r>
          </w:p>
        </w:tc>
        <w:tc>
          <w:tcPr>
            <w:tcW w:w="415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15材料成型</w:t>
            </w: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pStyle w:val="a3"/>
              <w:ind w:left="0" w:firstLine="358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江晓亮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ind w:left="0" w:firstLine="358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1134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lastRenderedPageBreak/>
              <w:t>6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衢州乡村绿色住宅设计研究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吕林峰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13157085836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17建筑</w:t>
            </w:r>
          </w:p>
        </w:tc>
        <w:tc>
          <w:tcPr>
            <w:tcW w:w="492" w:type="pct"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曹冬梅</w:t>
            </w:r>
          </w:p>
        </w:tc>
        <w:tc>
          <w:tcPr>
            <w:tcW w:w="485" w:type="pct"/>
            <w:vAlign w:val="center"/>
          </w:tcPr>
          <w:p w:rsidR="009E659D" w:rsidRPr="00395F1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</w:pPr>
            <w:r w:rsidRPr="00395F1F">
              <w:rPr>
                <w:rFonts w:ascii="仿宋" w:eastAsia="仿宋" w:hAnsi="仿宋" w:hint="eastAsia"/>
                <w:color w:val="000000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824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方建平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1245"/>
        </w:trPr>
        <w:tc>
          <w:tcPr>
            <w:tcW w:w="162" w:type="pc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581" w:type="pc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新型半自锁扣件研究与应用</w:t>
            </w:r>
          </w:p>
        </w:tc>
        <w:tc>
          <w:tcPr>
            <w:tcW w:w="412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赵昱钦</w:t>
            </w:r>
          </w:p>
        </w:tc>
        <w:tc>
          <w:tcPr>
            <w:tcW w:w="586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18868091615</w:t>
            </w:r>
          </w:p>
        </w:tc>
        <w:tc>
          <w:tcPr>
            <w:tcW w:w="506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建筑工程学院</w:t>
            </w:r>
          </w:p>
        </w:tc>
        <w:tc>
          <w:tcPr>
            <w:tcW w:w="415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16土木(2)</w:t>
            </w: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邱洪林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高级实验师</w:t>
            </w:r>
          </w:p>
        </w:tc>
        <w:tc>
          <w:tcPr>
            <w:tcW w:w="287" w:type="pc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780"/>
        </w:trPr>
        <w:tc>
          <w:tcPr>
            <w:tcW w:w="162" w:type="pct"/>
            <w:vMerge w:val="restart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电子软标签在线检测系统的研究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连家民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15700010767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电气信息学院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15电气工程本1班</w:t>
            </w: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吕梅蕾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教授</w:t>
            </w:r>
          </w:p>
        </w:tc>
        <w:tc>
          <w:tcPr>
            <w:tcW w:w="287" w:type="pct"/>
            <w:vMerge w:val="restart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780"/>
        </w:trPr>
        <w:tc>
          <w:tcPr>
            <w:tcW w:w="162" w:type="pct"/>
            <w:vMerge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王海伦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7" w:type="pct"/>
            <w:vMerge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1008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工业多点监控DVR系统关键技术研究与应用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章文杰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18867801912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电气信息学院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CC416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CC4166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17电气工程专升本</w:t>
            </w:r>
          </w:p>
        </w:tc>
        <w:tc>
          <w:tcPr>
            <w:tcW w:w="492" w:type="pct"/>
            <w:vAlign w:val="center"/>
          </w:tcPr>
          <w:p w:rsidR="009E659D" w:rsidRPr="00CC416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CC4166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蔡璐璐</w:t>
            </w:r>
          </w:p>
        </w:tc>
        <w:tc>
          <w:tcPr>
            <w:tcW w:w="485" w:type="pct"/>
            <w:vAlign w:val="center"/>
          </w:tcPr>
          <w:p w:rsidR="009E659D" w:rsidRPr="00CC416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CC4166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961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吴飞</w:t>
            </w:r>
          </w:p>
        </w:tc>
        <w:tc>
          <w:tcPr>
            <w:tcW w:w="485" w:type="pc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1018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创新创业孵化项目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left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浙江恩次方信息咨询有限公司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花嘉琪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E413CF" w:rsidRDefault="009E659D" w:rsidP="00627ADD">
            <w:pPr>
              <w:jc w:val="center"/>
              <w:rPr>
                <w:rFonts w:ascii="仿宋" w:eastAsia="仿宋" w:hAnsi="仿宋" w:cs="宋体" w:hint="eastAsia"/>
                <w:sz w:val="24"/>
                <w:szCs w:val="24"/>
              </w:rPr>
            </w:pPr>
            <w:r w:rsidRPr="00E413CF">
              <w:rPr>
                <w:rFonts w:ascii="仿宋" w:eastAsia="仿宋" w:hAnsi="仿宋" w:cs="宋体" w:hint="eastAsia"/>
                <w:sz w:val="24"/>
                <w:szCs w:val="24"/>
              </w:rPr>
              <w:t>15700012395</w:t>
            </w:r>
          </w:p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经贸管理学院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15人本1班</w:t>
            </w: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张乐明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971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彭昌勇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会计师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992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lastRenderedPageBreak/>
              <w:t>11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创新创业孵化项目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“</w:t>
            </w:r>
            <w:r w:rsidRPr="00E413CF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南孔爷爷讲故事”有声绘本创作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周源彬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15700012710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教师教育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15视传1</w:t>
            </w: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徐明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694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丁静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845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创新创业孵化项目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  <w:t>“口袋故事云”的研究与开发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  <w:t>金诗颖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  <w:t>18868092500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  <w:t>教师教育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  <w:t>16学前1</w:t>
            </w: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  <w:t>郑红梅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color w:val="000000"/>
                <w:sz w:val="24"/>
                <w:szCs w:val="24"/>
                <w:lang w:val="en-US" w:eastAsia="zh-CN"/>
              </w:rPr>
              <w:t>副教授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830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丁静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841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科技创新</w:t>
            </w:r>
          </w:p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润物无声：师范生教师技能训练移动平台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马施余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13157025520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教师教育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17数学本</w:t>
            </w: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张兴伟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698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黄斌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right="14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C03C85" w:rsidTr="00627ADD">
        <w:trPr>
          <w:trHeight w:val="849"/>
        </w:trPr>
        <w:tc>
          <w:tcPr>
            <w:tcW w:w="162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581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E413CF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创新创业孵化项目</w:t>
            </w:r>
          </w:p>
        </w:tc>
        <w:tc>
          <w:tcPr>
            <w:tcW w:w="1074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哎柚果品</w:t>
            </w:r>
          </w:p>
        </w:tc>
        <w:tc>
          <w:tcPr>
            <w:tcW w:w="412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施梅</w:t>
            </w:r>
          </w:p>
        </w:tc>
        <w:tc>
          <w:tcPr>
            <w:tcW w:w="58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17338458636</w:t>
            </w:r>
          </w:p>
        </w:tc>
        <w:tc>
          <w:tcPr>
            <w:tcW w:w="506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外国语学院</w:t>
            </w:r>
          </w:p>
        </w:tc>
        <w:tc>
          <w:tcPr>
            <w:tcW w:w="415" w:type="pct"/>
            <w:vMerge w:val="restar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16商务英语</w:t>
            </w: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赵金贞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20" w:lineRule="exact"/>
              <w:ind w:left="0" w:firstLineChars="0" w:firstLine="0"/>
              <w:jc w:val="center"/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cs="宋体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 w:val="restart"/>
            <w:vAlign w:val="center"/>
          </w:tcPr>
          <w:p w:rsidR="009E659D" w:rsidRPr="00E413CF" w:rsidRDefault="009E659D" w:rsidP="00627ADD">
            <w:pPr>
              <w:pStyle w:val="a3"/>
              <w:spacing w:line="48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  <w:tr w:rsidR="009E659D" w:rsidRPr="00E413CF" w:rsidTr="00627ADD">
        <w:trPr>
          <w:trHeight w:val="691"/>
        </w:trPr>
        <w:tc>
          <w:tcPr>
            <w:tcW w:w="162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1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74" w:type="pct"/>
            <w:vMerge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2" w:type="pct"/>
            <w:vMerge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86" w:type="pct"/>
            <w:vMerge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506" w:type="pct"/>
            <w:vMerge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15" w:type="pct"/>
            <w:vMerge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492" w:type="pct"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程春松</w:t>
            </w:r>
          </w:p>
        </w:tc>
        <w:tc>
          <w:tcPr>
            <w:tcW w:w="485" w:type="pct"/>
            <w:vAlign w:val="center"/>
          </w:tcPr>
          <w:p w:rsidR="009E659D" w:rsidRPr="003B6C16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</w:pPr>
            <w:r w:rsidRPr="003B6C16">
              <w:rPr>
                <w:rFonts w:ascii="仿宋" w:eastAsia="仿宋" w:hAnsi="仿宋" w:hint="eastAsia"/>
                <w:sz w:val="24"/>
                <w:szCs w:val="24"/>
                <w:lang w:val="en-US" w:eastAsia="zh-CN"/>
              </w:rPr>
              <w:t>讲师</w:t>
            </w:r>
          </w:p>
        </w:tc>
        <w:tc>
          <w:tcPr>
            <w:tcW w:w="287" w:type="pct"/>
            <w:vMerge/>
            <w:vAlign w:val="center"/>
          </w:tcPr>
          <w:p w:rsidR="009E659D" w:rsidRPr="00E413CF" w:rsidRDefault="009E659D" w:rsidP="00627ADD">
            <w:pPr>
              <w:pStyle w:val="a3"/>
              <w:spacing w:line="500" w:lineRule="exact"/>
              <w:ind w:left="0" w:firstLineChars="0" w:firstLine="0"/>
              <w:jc w:val="center"/>
              <w:rPr>
                <w:rFonts w:ascii="仿宋" w:eastAsia="仿宋" w:hAnsi="仿宋"/>
                <w:sz w:val="24"/>
                <w:szCs w:val="24"/>
                <w:lang w:val="en-US" w:eastAsia="zh-CN"/>
              </w:rPr>
            </w:pPr>
          </w:p>
        </w:tc>
      </w:tr>
    </w:tbl>
    <w:p w:rsidR="009E659D" w:rsidRPr="00E413CF" w:rsidRDefault="009E659D" w:rsidP="009E659D">
      <w:pPr>
        <w:pStyle w:val="a3"/>
        <w:spacing w:line="500" w:lineRule="exact"/>
        <w:ind w:left="0" w:firstLineChars="0" w:firstLine="0"/>
        <w:jc w:val="center"/>
        <w:rPr>
          <w:rFonts w:ascii="仿宋" w:eastAsia="仿宋" w:hAnsi="仿宋"/>
          <w:sz w:val="24"/>
          <w:szCs w:val="24"/>
        </w:rPr>
      </w:pPr>
    </w:p>
    <w:p w:rsidR="009E659D" w:rsidRPr="00E413CF" w:rsidRDefault="009E659D" w:rsidP="009E659D">
      <w:pPr>
        <w:pStyle w:val="a3"/>
        <w:spacing w:line="500" w:lineRule="exact"/>
        <w:ind w:left="0" w:firstLineChars="0" w:firstLine="0"/>
        <w:jc w:val="center"/>
        <w:rPr>
          <w:rFonts w:ascii="仿宋" w:eastAsia="仿宋" w:hAnsi="仿宋" w:hint="eastAsia"/>
          <w:sz w:val="24"/>
          <w:szCs w:val="24"/>
        </w:rPr>
      </w:pPr>
    </w:p>
    <w:p w:rsidR="009E659D" w:rsidRDefault="009E659D" w:rsidP="009E659D">
      <w:pPr>
        <w:pStyle w:val="a3"/>
        <w:spacing w:line="520" w:lineRule="exact"/>
        <w:ind w:left="0" w:firstLineChars="0" w:firstLine="0"/>
        <w:jc w:val="center"/>
        <w:rPr>
          <w:rFonts w:ascii="仿宋_GB2312" w:eastAsia="仿宋_GB2312" w:hAnsi="仿宋_GB2312" w:hint="eastAsia"/>
          <w:sz w:val="24"/>
          <w:szCs w:val="21"/>
        </w:rPr>
      </w:pPr>
    </w:p>
    <w:p w:rsidR="000B7D78" w:rsidRDefault="000B7D78"/>
    <w:sectPr w:rsidR="000B7D78">
      <w:pgSz w:w="16838" w:h="11906" w:orient="landscape"/>
      <w:pgMar w:top="1417" w:right="1440" w:bottom="1417" w:left="1440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仿宋_GB2312">
    <w:altName w:val="微软雅黑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659D"/>
    <w:rsid w:val="000B7D78"/>
    <w:rsid w:val="009E65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659D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9E659D"/>
    <w:pPr>
      <w:ind w:left="540" w:firstLineChars="149" w:firstLine="313"/>
    </w:pPr>
    <w:rPr>
      <w:lang/>
    </w:rPr>
  </w:style>
  <w:style w:type="character" w:customStyle="1" w:styleId="Char">
    <w:name w:val="正文文本缩进 Char"/>
    <w:basedOn w:val="a0"/>
    <w:link w:val="a3"/>
    <w:rsid w:val="009E659D"/>
    <w:rPr>
      <w:rFonts w:ascii="Times New Roman" w:eastAsia="宋体" w:hAnsi="Times New Roman" w:cs="Times New Roman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180</Words>
  <Characters>1032</Characters>
  <Application>Microsoft Office Word</Application>
  <DocSecurity>0</DocSecurity>
  <Lines>8</Lines>
  <Paragraphs>2</Paragraphs>
  <ScaleCrop>false</ScaleCrop>
  <Company>CHINA</Company>
  <LinksUpToDate>false</LinksUpToDate>
  <CharactersWithSpaces>1210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dreamsummit</dc:creator>
  <cp:lastModifiedBy>dreamsummit</cp:lastModifiedBy>
  <cp:revision>1</cp:revision>
  <dcterms:created xsi:type="dcterms:W3CDTF">2017-12-29T00:58:00Z</dcterms:created>
  <dcterms:modified xsi:type="dcterms:W3CDTF">2017-12-29T00:58:00Z</dcterms:modified>
</cp:coreProperties>
</file>