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DCE" w:rsidRDefault="008521BB">
      <w:pPr>
        <w:widowControl/>
        <w:wordWrap w:val="0"/>
        <w:jc w:val="center"/>
        <w:outlineLvl w:val="0"/>
        <w:rPr>
          <w:rFonts w:ascii="Verdana" w:eastAsia="宋体" w:hAnsi="Verdana" w:cs="Tahoma"/>
          <w:b/>
          <w:bCs/>
          <w:kern w:val="36"/>
          <w:sz w:val="36"/>
          <w:szCs w:val="36"/>
        </w:rPr>
      </w:pPr>
      <w:r>
        <w:rPr>
          <w:rFonts w:ascii="Verdana" w:eastAsia="宋体" w:hAnsi="Verdana" w:cs="Tahoma"/>
          <w:b/>
          <w:bCs/>
          <w:kern w:val="36"/>
          <w:sz w:val="36"/>
          <w:szCs w:val="36"/>
        </w:rPr>
        <w:t>关于举办</w:t>
      </w:r>
      <w:r>
        <w:rPr>
          <w:rFonts w:ascii="Verdana" w:eastAsia="宋体" w:hAnsi="Verdana" w:cs="Tahoma" w:hint="eastAsia"/>
          <w:b/>
          <w:bCs/>
          <w:kern w:val="36"/>
          <w:sz w:val="36"/>
          <w:szCs w:val="36"/>
        </w:rPr>
        <w:t>衢州学院首届大学生</w:t>
      </w:r>
      <w:r>
        <w:rPr>
          <w:rFonts w:ascii="Verdana" w:eastAsia="宋体" w:hAnsi="Verdana" w:cs="Tahoma"/>
          <w:b/>
          <w:bCs/>
          <w:kern w:val="36"/>
          <w:sz w:val="36"/>
          <w:szCs w:val="36"/>
        </w:rPr>
        <w:t>职业生涯规划</w:t>
      </w:r>
      <w:r>
        <w:rPr>
          <w:rFonts w:ascii="Verdana" w:eastAsia="宋体" w:hAnsi="Verdana" w:cs="Tahoma" w:hint="eastAsia"/>
          <w:b/>
          <w:bCs/>
          <w:kern w:val="36"/>
          <w:sz w:val="36"/>
          <w:szCs w:val="36"/>
        </w:rPr>
        <w:t>与创业</w:t>
      </w:r>
      <w:r>
        <w:rPr>
          <w:rFonts w:ascii="Verdana" w:eastAsia="宋体" w:hAnsi="Verdana" w:cs="Tahoma"/>
          <w:b/>
          <w:bCs/>
          <w:kern w:val="36"/>
          <w:sz w:val="36"/>
          <w:szCs w:val="36"/>
        </w:rPr>
        <w:t>大赛的通知</w:t>
      </w:r>
    </w:p>
    <w:p w:rsidR="00C07DCE" w:rsidRDefault="00C07DCE">
      <w:pPr>
        <w:pStyle w:val="a5"/>
        <w:wordWrap w:val="0"/>
        <w:spacing w:line="500" w:lineRule="exact"/>
        <w:rPr>
          <w:rFonts w:eastAsia="仿宋_GB2312"/>
          <w:kern w:val="2"/>
          <w:sz w:val="28"/>
          <w:szCs w:val="28"/>
        </w:rPr>
      </w:pPr>
    </w:p>
    <w:p w:rsidR="00C07DCE" w:rsidRDefault="008521BB">
      <w:pPr>
        <w:pStyle w:val="a5"/>
        <w:wordWrap w:val="0"/>
        <w:spacing w:line="500" w:lineRule="exact"/>
        <w:rPr>
          <w:rFonts w:eastAsia="仿宋_GB2312"/>
          <w:kern w:val="2"/>
          <w:sz w:val="28"/>
          <w:szCs w:val="28"/>
        </w:rPr>
      </w:pPr>
      <w:r>
        <w:rPr>
          <w:rFonts w:eastAsia="仿宋_GB2312"/>
          <w:kern w:val="2"/>
          <w:sz w:val="28"/>
          <w:szCs w:val="28"/>
        </w:rPr>
        <w:t>各学院：</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根据《关于举办</w:t>
      </w:r>
      <w:r>
        <w:rPr>
          <w:rFonts w:eastAsia="仿宋_GB2312" w:hint="eastAsia"/>
          <w:kern w:val="2"/>
          <w:sz w:val="28"/>
          <w:szCs w:val="28"/>
        </w:rPr>
        <w:t>2016</w:t>
      </w:r>
      <w:r>
        <w:rPr>
          <w:rFonts w:eastAsia="仿宋_GB2312" w:hint="eastAsia"/>
          <w:kern w:val="2"/>
          <w:sz w:val="28"/>
          <w:szCs w:val="28"/>
        </w:rPr>
        <w:t>年浙江省大学生创新创业大赛的通知》《浙江省大学生创新创业大赛组委会关于印发第八届浙江省大学生职业生涯规划与创业大赛实施方案的通知》等文件要求，为培育大学生创新创业意识，激发大学生创新创业热情，进一步营造“以赛促学、以赛促教”的浓厚氛围，我校定于</w:t>
      </w:r>
      <w:r>
        <w:rPr>
          <w:rFonts w:eastAsia="仿宋_GB2312" w:hint="eastAsia"/>
          <w:kern w:val="2"/>
          <w:sz w:val="28"/>
          <w:szCs w:val="28"/>
        </w:rPr>
        <w:t>4</w:t>
      </w:r>
      <w:r>
        <w:rPr>
          <w:rFonts w:eastAsia="仿宋_GB2312" w:hint="eastAsia"/>
          <w:kern w:val="2"/>
          <w:sz w:val="28"/>
          <w:szCs w:val="28"/>
        </w:rPr>
        <w:t>月～</w:t>
      </w:r>
      <w:r>
        <w:rPr>
          <w:rFonts w:eastAsia="仿宋_GB2312" w:hint="eastAsia"/>
          <w:kern w:val="2"/>
          <w:sz w:val="28"/>
          <w:szCs w:val="28"/>
        </w:rPr>
        <w:t>7</w:t>
      </w:r>
      <w:r>
        <w:rPr>
          <w:rFonts w:eastAsia="仿宋_GB2312" w:hint="eastAsia"/>
          <w:kern w:val="2"/>
          <w:sz w:val="28"/>
          <w:szCs w:val="28"/>
        </w:rPr>
        <w:t>月举办首届大学生职业生涯规划与创业大赛。现将有关事项通知如下：</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b/>
          <w:kern w:val="2"/>
          <w:sz w:val="28"/>
          <w:szCs w:val="28"/>
        </w:rPr>
        <w:t>一、</w:t>
      </w:r>
      <w:r>
        <w:rPr>
          <w:rFonts w:eastAsia="仿宋_GB2312" w:hint="eastAsia"/>
          <w:b/>
          <w:kern w:val="2"/>
          <w:sz w:val="28"/>
          <w:szCs w:val="28"/>
        </w:rPr>
        <w:t>组织机构</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主办单位：学生处</w:t>
      </w:r>
    </w:p>
    <w:p w:rsidR="00C07DCE" w:rsidRDefault="00C708BD">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承办</w:t>
      </w:r>
      <w:r w:rsidR="008521BB">
        <w:rPr>
          <w:rFonts w:eastAsia="仿宋_GB2312" w:hint="eastAsia"/>
          <w:kern w:val="2"/>
          <w:sz w:val="28"/>
          <w:szCs w:val="28"/>
        </w:rPr>
        <w:t>单位：机械工程学院</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hint="eastAsia"/>
          <w:b/>
          <w:kern w:val="2"/>
          <w:sz w:val="28"/>
          <w:szCs w:val="28"/>
        </w:rPr>
        <w:t>二、大赛主题</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创新放飞梦想，创业成就人生</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hint="eastAsia"/>
          <w:b/>
          <w:kern w:val="2"/>
          <w:sz w:val="28"/>
          <w:szCs w:val="28"/>
        </w:rPr>
        <w:t>三、大赛</w:t>
      </w:r>
      <w:r>
        <w:rPr>
          <w:rFonts w:eastAsia="仿宋_GB2312"/>
          <w:b/>
          <w:kern w:val="2"/>
          <w:sz w:val="28"/>
          <w:szCs w:val="28"/>
        </w:rPr>
        <w:t>分类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t>大赛分设三个类别，分别是以选择具体职业就业为目标的职业规划类（简称</w:t>
      </w:r>
      <w:r>
        <w:rPr>
          <w:rFonts w:eastAsia="仿宋_GB2312"/>
          <w:kern w:val="2"/>
          <w:sz w:val="28"/>
          <w:szCs w:val="28"/>
        </w:rPr>
        <w:t>A</w:t>
      </w:r>
      <w:r>
        <w:rPr>
          <w:rFonts w:eastAsia="仿宋_GB2312"/>
          <w:kern w:val="2"/>
          <w:sz w:val="28"/>
          <w:szCs w:val="28"/>
        </w:rPr>
        <w:t>类），以文化创意、科技创新、服务咨询为导向的创新创意类（简称</w:t>
      </w:r>
      <w:r>
        <w:rPr>
          <w:rFonts w:eastAsia="仿宋_GB2312"/>
          <w:kern w:val="2"/>
          <w:sz w:val="28"/>
          <w:szCs w:val="28"/>
        </w:rPr>
        <w:t>B</w:t>
      </w:r>
      <w:r>
        <w:rPr>
          <w:rFonts w:eastAsia="仿宋_GB2312"/>
          <w:kern w:val="2"/>
          <w:sz w:val="28"/>
          <w:szCs w:val="28"/>
        </w:rPr>
        <w:t>类）和正在实施创业项目的创业实践类（简称</w:t>
      </w:r>
      <w:r>
        <w:rPr>
          <w:rFonts w:eastAsia="仿宋_GB2312"/>
          <w:kern w:val="2"/>
          <w:sz w:val="28"/>
          <w:szCs w:val="28"/>
        </w:rPr>
        <w:t>C</w:t>
      </w:r>
      <w:r>
        <w:rPr>
          <w:rFonts w:eastAsia="仿宋_GB2312"/>
          <w:kern w:val="2"/>
          <w:sz w:val="28"/>
          <w:szCs w:val="28"/>
        </w:rPr>
        <w:t>类）三个类别。分别按照</w:t>
      </w:r>
      <w:r>
        <w:rPr>
          <w:rFonts w:eastAsia="仿宋_GB2312" w:hint="eastAsia"/>
          <w:kern w:val="2"/>
          <w:sz w:val="28"/>
          <w:szCs w:val="28"/>
        </w:rPr>
        <w:t>本科</w:t>
      </w:r>
      <w:r>
        <w:rPr>
          <w:rFonts w:eastAsia="仿宋_GB2312"/>
          <w:kern w:val="2"/>
          <w:sz w:val="28"/>
          <w:szCs w:val="28"/>
        </w:rPr>
        <w:t>组和高职高专组进行。</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hint="eastAsia"/>
          <w:b/>
          <w:kern w:val="2"/>
          <w:sz w:val="28"/>
          <w:szCs w:val="28"/>
        </w:rPr>
        <w:t>四</w:t>
      </w:r>
      <w:r>
        <w:rPr>
          <w:rFonts w:eastAsia="仿宋_GB2312"/>
          <w:b/>
          <w:kern w:val="2"/>
          <w:sz w:val="28"/>
          <w:szCs w:val="28"/>
        </w:rPr>
        <w:t>、参赛对象</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我校</w:t>
      </w:r>
      <w:r>
        <w:rPr>
          <w:rFonts w:eastAsia="仿宋_GB2312"/>
          <w:kern w:val="2"/>
          <w:sz w:val="28"/>
          <w:szCs w:val="28"/>
        </w:rPr>
        <w:t>全日制在校学生。</w:t>
      </w:r>
      <w:r>
        <w:rPr>
          <w:rFonts w:eastAsia="仿宋_GB2312"/>
          <w:kern w:val="2"/>
          <w:sz w:val="28"/>
          <w:szCs w:val="28"/>
        </w:rPr>
        <w:t>A</w:t>
      </w:r>
      <w:r>
        <w:rPr>
          <w:rFonts w:eastAsia="仿宋_GB2312"/>
          <w:kern w:val="2"/>
          <w:sz w:val="28"/>
          <w:szCs w:val="28"/>
        </w:rPr>
        <w:t>类以个人形式报名参赛，</w:t>
      </w:r>
      <w:r>
        <w:rPr>
          <w:rFonts w:eastAsia="仿宋_GB2312"/>
          <w:kern w:val="2"/>
          <w:sz w:val="28"/>
          <w:szCs w:val="28"/>
        </w:rPr>
        <w:t>B</w:t>
      </w:r>
      <w:r>
        <w:rPr>
          <w:rFonts w:eastAsia="仿宋_GB2312"/>
          <w:kern w:val="2"/>
          <w:sz w:val="28"/>
          <w:szCs w:val="28"/>
        </w:rPr>
        <w:t>类和</w:t>
      </w:r>
      <w:r>
        <w:rPr>
          <w:rFonts w:eastAsia="仿宋_GB2312"/>
          <w:kern w:val="2"/>
          <w:sz w:val="28"/>
          <w:szCs w:val="28"/>
        </w:rPr>
        <w:t>C</w:t>
      </w:r>
      <w:r>
        <w:rPr>
          <w:rFonts w:eastAsia="仿宋_GB2312"/>
          <w:kern w:val="2"/>
          <w:sz w:val="28"/>
          <w:szCs w:val="28"/>
        </w:rPr>
        <w:t>类可以个人或团队的形式报名参赛（每个团队参赛选手不得超过</w:t>
      </w:r>
      <w:r>
        <w:rPr>
          <w:rFonts w:eastAsia="仿宋_GB2312"/>
          <w:kern w:val="2"/>
          <w:sz w:val="28"/>
          <w:szCs w:val="28"/>
        </w:rPr>
        <w:t>4</w:t>
      </w:r>
      <w:r>
        <w:rPr>
          <w:rFonts w:eastAsia="仿宋_GB2312"/>
          <w:kern w:val="2"/>
          <w:sz w:val="28"/>
          <w:szCs w:val="28"/>
        </w:rPr>
        <w:t>人）。大赛鼓励参赛者跨</w:t>
      </w:r>
      <w:r>
        <w:rPr>
          <w:rFonts w:eastAsia="仿宋_GB2312" w:hint="eastAsia"/>
          <w:kern w:val="2"/>
          <w:sz w:val="28"/>
          <w:szCs w:val="28"/>
        </w:rPr>
        <w:t>学院</w:t>
      </w:r>
      <w:r>
        <w:rPr>
          <w:rFonts w:eastAsia="仿宋_GB2312"/>
          <w:kern w:val="2"/>
          <w:sz w:val="28"/>
          <w:szCs w:val="28"/>
        </w:rPr>
        <w:t>、跨专业，自行组成学科优势互补、专业配备科学、人员结构合理的团队。跨</w:t>
      </w:r>
      <w:r>
        <w:rPr>
          <w:rFonts w:eastAsia="仿宋_GB2312" w:hint="eastAsia"/>
          <w:kern w:val="2"/>
          <w:sz w:val="28"/>
          <w:szCs w:val="28"/>
        </w:rPr>
        <w:t>学院</w:t>
      </w:r>
      <w:r>
        <w:rPr>
          <w:rFonts w:eastAsia="仿宋_GB2312"/>
          <w:kern w:val="2"/>
          <w:sz w:val="28"/>
          <w:szCs w:val="28"/>
        </w:rPr>
        <w:t>项目只能明确一个申报主体</w:t>
      </w:r>
      <w:r>
        <w:rPr>
          <w:rFonts w:eastAsia="仿宋_GB2312" w:hint="eastAsia"/>
          <w:kern w:val="2"/>
          <w:sz w:val="28"/>
          <w:szCs w:val="28"/>
        </w:rPr>
        <w:t>学院</w:t>
      </w:r>
      <w:r>
        <w:rPr>
          <w:rFonts w:eastAsia="仿宋_GB2312"/>
          <w:kern w:val="2"/>
          <w:sz w:val="28"/>
          <w:szCs w:val="28"/>
        </w:rPr>
        <w:t>。</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hint="eastAsia"/>
          <w:b/>
          <w:kern w:val="2"/>
          <w:sz w:val="28"/>
          <w:szCs w:val="28"/>
        </w:rPr>
        <w:t>五</w:t>
      </w:r>
      <w:r>
        <w:rPr>
          <w:rFonts w:eastAsia="仿宋_GB2312"/>
          <w:b/>
          <w:kern w:val="2"/>
          <w:sz w:val="28"/>
          <w:szCs w:val="28"/>
        </w:rPr>
        <w:t>、参赛要求</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lastRenderedPageBreak/>
        <w:t>1</w:t>
      </w:r>
      <w:r>
        <w:rPr>
          <w:rFonts w:eastAsia="仿宋_GB2312" w:hint="eastAsia"/>
          <w:kern w:val="2"/>
          <w:sz w:val="28"/>
          <w:szCs w:val="28"/>
        </w:rPr>
        <w:t>.</w:t>
      </w:r>
      <w:r>
        <w:rPr>
          <w:rFonts w:eastAsia="仿宋_GB2312"/>
          <w:kern w:val="2"/>
          <w:sz w:val="28"/>
          <w:szCs w:val="28"/>
        </w:rPr>
        <w:t>所有参</w:t>
      </w:r>
      <w:r>
        <w:rPr>
          <w:rFonts w:eastAsia="仿宋_GB2312"/>
          <w:kern w:val="2"/>
          <w:sz w:val="28"/>
          <w:szCs w:val="28"/>
        </w:rPr>
        <w:t>赛作品、项目必须符合大赛的主题和范围，不得与国家相关法律、法规和科技伦理相抵触；</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t>2</w:t>
      </w:r>
      <w:r>
        <w:rPr>
          <w:rFonts w:eastAsia="仿宋_GB2312" w:hint="eastAsia"/>
          <w:kern w:val="2"/>
          <w:sz w:val="28"/>
          <w:szCs w:val="28"/>
        </w:rPr>
        <w:t>.</w:t>
      </w:r>
      <w:r>
        <w:rPr>
          <w:rFonts w:eastAsia="仿宋_GB2312"/>
          <w:kern w:val="2"/>
          <w:sz w:val="28"/>
          <w:szCs w:val="28"/>
        </w:rPr>
        <w:t>所有参赛作品、项目必须是原创作品或获得合法授权，不能存在侵犯他人知识产权如涉及著作权、版权、肖像权、名誉权、隐私权等，不能存在任何法律纠纷。</w:t>
      </w:r>
    </w:p>
    <w:p w:rsidR="00C07DCE" w:rsidRDefault="008521BB">
      <w:pPr>
        <w:pStyle w:val="a5"/>
        <w:wordWrap w:val="0"/>
        <w:spacing w:line="500" w:lineRule="exact"/>
        <w:ind w:firstLineChars="200" w:firstLine="562"/>
        <w:rPr>
          <w:rFonts w:eastAsia="仿宋_GB2312"/>
          <w:b/>
          <w:kern w:val="2"/>
          <w:sz w:val="28"/>
          <w:szCs w:val="28"/>
        </w:rPr>
      </w:pPr>
      <w:r>
        <w:rPr>
          <w:rFonts w:eastAsia="仿宋_GB2312" w:hint="eastAsia"/>
          <w:b/>
          <w:kern w:val="2"/>
          <w:sz w:val="28"/>
          <w:szCs w:val="28"/>
        </w:rPr>
        <w:t>六、</w:t>
      </w:r>
      <w:r>
        <w:rPr>
          <w:rFonts w:eastAsia="仿宋_GB2312" w:hint="eastAsia"/>
          <w:b/>
          <w:bCs/>
          <w:kern w:val="2"/>
          <w:sz w:val="28"/>
          <w:szCs w:val="28"/>
        </w:rPr>
        <w:t>大赛安排</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t>本届大赛由</w:t>
      </w:r>
      <w:r>
        <w:rPr>
          <w:rFonts w:eastAsia="仿宋_GB2312" w:hint="eastAsia"/>
          <w:kern w:val="2"/>
          <w:sz w:val="28"/>
          <w:szCs w:val="28"/>
        </w:rPr>
        <w:t>院级</w:t>
      </w:r>
      <w:r>
        <w:rPr>
          <w:rFonts w:eastAsia="仿宋_GB2312"/>
          <w:kern w:val="2"/>
          <w:sz w:val="28"/>
          <w:szCs w:val="28"/>
        </w:rPr>
        <w:t>选拔和</w:t>
      </w:r>
      <w:r>
        <w:rPr>
          <w:rFonts w:eastAsia="仿宋_GB2312" w:hint="eastAsia"/>
          <w:kern w:val="2"/>
          <w:sz w:val="28"/>
          <w:szCs w:val="28"/>
        </w:rPr>
        <w:t>校级</w:t>
      </w:r>
      <w:r>
        <w:rPr>
          <w:rFonts w:eastAsia="仿宋_GB2312"/>
          <w:kern w:val="2"/>
          <w:sz w:val="28"/>
          <w:szCs w:val="28"/>
        </w:rPr>
        <w:t>比赛两部分构成。</w:t>
      </w:r>
      <w:r>
        <w:rPr>
          <w:rFonts w:eastAsia="仿宋_GB2312" w:hint="eastAsia"/>
          <w:kern w:val="2"/>
          <w:sz w:val="28"/>
          <w:szCs w:val="28"/>
        </w:rPr>
        <w:t>院级</w:t>
      </w:r>
      <w:r>
        <w:rPr>
          <w:rFonts w:eastAsia="仿宋_GB2312"/>
          <w:kern w:val="2"/>
          <w:sz w:val="28"/>
          <w:szCs w:val="28"/>
        </w:rPr>
        <w:t>选拔由各学院负责</w:t>
      </w:r>
      <w:r>
        <w:rPr>
          <w:rFonts w:eastAsia="仿宋_GB2312" w:hint="eastAsia"/>
          <w:kern w:val="2"/>
          <w:sz w:val="28"/>
          <w:szCs w:val="28"/>
        </w:rPr>
        <w:t>实施；校级</w:t>
      </w:r>
      <w:r>
        <w:rPr>
          <w:rFonts w:eastAsia="仿宋_GB2312"/>
          <w:kern w:val="2"/>
          <w:sz w:val="28"/>
          <w:szCs w:val="28"/>
        </w:rPr>
        <w:t>比赛分初赛、复赛和决赛三个环节进行。</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（一）院级</w:t>
      </w:r>
      <w:r>
        <w:rPr>
          <w:rFonts w:eastAsia="仿宋_GB2312"/>
          <w:kern w:val="2"/>
          <w:sz w:val="28"/>
          <w:szCs w:val="28"/>
        </w:rPr>
        <w:t>选拔</w:t>
      </w:r>
      <w:r>
        <w:rPr>
          <w:rFonts w:eastAsia="仿宋_GB2312" w:hint="eastAsia"/>
          <w:kern w:val="2"/>
          <w:sz w:val="28"/>
          <w:szCs w:val="28"/>
        </w:rPr>
        <w:t>（</w:t>
      </w:r>
      <w:r>
        <w:rPr>
          <w:rFonts w:eastAsia="仿宋_GB2312" w:hint="eastAsia"/>
          <w:kern w:val="2"/>
          <w:sz w:val="28"/>
          <w:szCs w:val="28"/>
        </w:rPr>
        <w:t>4</w:t>
      </w:r>
      <w:r>
        <w:rPr>
          <w:rFonts w:eastAsia="仿宋_GB2312" w:hint="eastAsia"/>
          <w:kern w:val="2"/>
          <w:sz w:val="28"/>
          <w:szCs w:val="28"/>
        </w:rPr>
        <w:t>月</w:t>
      </w:r>
      <w:r>
        <w:rPr>
          <w:rFonts w:eastAsia="仿宋_GB2312" w:hint="eastAsia"/>
          <w:kern w:val="2"/>
          <w:sz w:val="28"/>
          <w:szCs w:val="28"/>
        </w:rPr>
        <w:t>28</w:t>
      </w:r>
      <w:r>
        <w:rPr>
          <w:rFonts w:eastAsia="仿宋_GB2312" w:hint="eastAsia"/>
          <w:kern w:val="2"/>
          <w:sz w:val="28"/>
          <w:szCs w:val="28"/>
        </w:rPr>
        <w:t>日～</w:t>
      </w:r>
      <w:r>
        <w:rPr>
          <w:rFonts w:eastAsia="仿宋_GB2312" w:hint="eastAsia"/>
          <w:kern w:val="2"/>
          <w:sz w:val="28"/>
          <w:szCs w:val="28"/>
        </w:rPr>
        <w:t>5</w:t>
      </w:r>
      <w:r>
        <w:rPr>
          <w:rFonts w:eastAsia="仿宋_GB2312" w:hint="eastAsia"/>
          <w:kern w:val="2"/>
          <w:sz w:val="28"/>
          <w:szCs w:val="28"/>
        </w:rPr>
        <w:t>月</w:t>
      </w:r>
      <w:r>
        <w:rPr>
          <w:rFonts w:eastAsia="仿宋_GB2312" w:hint="eastAsia"/>
          <w:kern w:val="2"/>
          <w:sz w:val="28"/>
          <w:szCs w:val="28"/>
        </w:rPr>
        <w:t>25</w:t>
      </w:r>
      <w:r>
        <w:rPr>
          <w:rFonts w:eastAsia="仿宋_GB2312" w:hint="eastAsia"/>
          <w:kern w:val="2"/>
          <w:sz w:val="28"/>
          <w:szCs w:val="28"/>
        </w:rPr>
        <w:t>日）</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t>各学院</w:t>
      </w:r>
      <w:r>
        <w:rPr>
          <w:rFonts w:eastAsia="仿宋_GB2312" w:hint="eastAsia"/>
          <w:kern w:val="2"/>
          <w:sz w:val="28"/>
          <w:szCs w:val="28"/>
        </w:rPr>
        <w:t>自行组织本学院的选拔工作，按照公平、公正、公开的原则，择优推荐</w:t>
      </w:r>
      <w:r>
        <w:rPr>
          <w:rFonts w:eastAsia="仿宋_GB2312" w:hint="eastAsia"/>
          <w:kern w:val="2"/>
          <w:sz w:val="28"/>
          <w:szCs w:val="28"/>
        </w:rPr>
        <w:t>5</w:t>
      </w:r>
      <w:r>
        <w:rPr>
          <w:rFonts w:eastAsia="仿宋_GB2312" w:hint="eastAsia"/>
          <w:kern w:val="2"/>
          <w:sz w:val="28"/>
          <w:szCs w:val="28"/>
        </w:rPr>
        <w:t>名参加校级比赛的选手及作品（其中</w:t>
      </w:r>
      <w:r>
        <w:rPr>
          <w:rFonts w:eastAsia="仿宋_GB2312" w:hint="eastAsia"/>
          <w:kern w:val="2"/>
          <w:sz w:val="28"/>
          <w:szCs w:val="28"/>
        </w:rPr>
        <w:t>B</w:t>
      </w:r>
      <w:r>
        <w:rPr>
          <w:rFonts w:eastAsia="仿宋_GB2312" w:hint="eastAsia"/>
          <w:kern w:val="2"/>
          <w:sz w:val="28"/>
          <w:szCs w:val="28"/>
        </w:rPr>
        <w:t>类作品</w:t>
      </w:r>
      <w:r>
        <w:rPr>
          <w:rFonts w:eastAsia="仿宋_GB2312" w:hint="eastAsia"/>
          <w:kern w:val="2"/>
          <w:sz w:val="28"/>
          <w:szCs w:val="28"/>
        </w:rPr>
        <w:t>3</w:t>
      </w:r>
      <w:r>
        <w:rPr>
          <w:rFonts w:eastAsia="仿宋_GB2312" w:hint="eastAsia"/>
          <w:kern w:val="2"/>
          <w:sz w:val="28"/>
          <w:szCs w:val="28"/>
        </w:rPr>
        <w:t>个</w:t>
      </w:r>
      <w:r>
        <w:rPr>
          <w:rFonts w:eastAsia="仿宋_GB2312" w:hint="eastAsia"/>
          <w:kern w:val="2"/>
          <w:sz w:val="28"/>
          <w:szCs w:val="28"/>
        </w:rPr>
        <w:t>、本科</w:t>
      </w:r>
      <w:r>
        <w:rPr>
          <w:rFonts w:eastAsia="仿宋_GB2312" w:hint="eastAsia"/>
          <w:kern w:val="2"/>
          <w:sz w:val="28"/>
          <w:szCs w:val="28"/>
        </w:rPr>
        <w:t>3</w:t>
      </w:r>
      <w:r>
        <w:rPr>
          <w:rFonts w:eastAsia="仿宋_GB2312" w:hint="eastAsia"/>
          <w:kern w:val="2"/>
          <w:sz w:val="28"/>
          <w:szCs w:val="28"/>
        </w:rPr>
        <w:t>个</w:t>
      </w:r>
      <w:bookmarkStart w:id="0" w:name="_GoBack"/>
      <w:bookmarkEnd w:id="0"/>
      <w:r>
        <w:rPr>
          <w:rFonts w:eastAsia="仿宋_GB2312" w:hint="eastAsia"/>
          <w:kern w:val="2"/>
          <w:sz w:val="28"/>
          <w:szCs w:val="28"/>
        </w:rPr>
        <w:t>）。</w:t>
      </w:r>
      <w:r>
        <w:rPr>
          <w:rFonts w:eastAsia="仿宋_GB2312"/>
          <w:kern w:val="2"/>
          <w:sz w:val="28"/>
          <w:szCs w:val="28"/>
        </w:rPr>
        <w:t>推荐参加</w:t>
      </w:r>
      <w:r>
        <w:rPr>
          <w:rFonts w:eastAsia="仿宋_GB2312" w:hint="eastAsia"/>
          <w:kern w:val="2"/>
          <w:sz w:val="28"/>
          <w:szCs w:val="28"/>
        </w:rPr>
        <w:t>校级比赛</w:t>
      </w:r>
      <w:r>
        <w:rPr>
          <w:rFonts w:eastAsia="仿宋_GB2312"/>
          <w:kern w:val="2"/>
          <w:sz w:val="28"/>
          <w:szCs w:val="28"/>
        </w:rPr>
        <w:t>的选手汇总名单（附件</w:t>
      </w:r>
      <w:r>
        <w:rPr>
          <w:rFonts w:eastAsia="仿宋_GB2312"/>
          <w:kern w:val="2"/>
          <w:sz w:val="28"/>
          <w:szCs w:val="28"/>
        </w:rPr>
        <w:t>2</w:t>
      </w:r>
      <w:r>
        <w:rPr>
          <w:rFonts w:eastAsia="仿宋_GB2312"/>
          <w:kern w:val="2"/>
          <w:sz w:val="28"/>
          <w:szCs w:val="28"/>
        </w:rPr>
        <w:t>）及作品</w:t>
      </w:r>
      <w:r>
        <w:rPr>
          <w:rFonts w:eastAsia="仿宋_GB2312" w:hint="eastAsia"/>
          <w:kern w:val="2"/>
          <w:sz w:val="28"/>
          <w:szCs w:val="28"/>
        </w:rPr>
        <w:t>电子版</w:t>
      </w:r>
      <w:r>
        <w:rPr>
          <w:rFonts w:eastAsia="仿宋_GB2312"/>
          <w:kern w:val="2"/>
          <w:sz w:val="28"/>
          <w:szCs w:val="28"/>
        </w:rPr>
        <w:t>（采用</w:t>
      </w:r>
      <w:r>
        <w:rPr>
          <w:rFonts w:eastAsia="仿宋_GB2312"/>
          <w:kern w:val="2"/>
          <w:sz w:val="28"/>
          <w:szCs w:val="28"/>
        </w:rPr>
        <w:t>doc</w:t>
      </w:r>
      <w:r>
        <w:rPr>
          <w:rFonts w:eastAsia="仿宋_GB2312"/>
          <w:kern w:val="2"/>
          <w:sz w:val="28"/>
          <w:szCs w:val="28"/>
        </w:rPr>
        <w:t>、</w:t>
      </w:r>
      <w:r>
        <w:rPr>
          <w:rFonts w:eastAsia="仿宋_GB2312"/>
          <w:kern w:val="2"/>
          <w:sz w:val="28"/>
          <w:szCs w:val="28"/>
        </w:rPr>
        <w:t>docx</w:t>
      </w:r>
      <w:r>
        <w:rPr>
          <w:rFonts w:eastAsia="仿宋_GB2312"/>
          <w:kern w:val="2"/>
          <w:sz w:val="28"/>
          <w:szCs w:val="28"/>
        </w:rPr>
        <w:t>或</w:t>
      </w:r>
      <w:r>
        <w:rPr>
          <w:rFonts w:eastAsia="仿宋_GB2312"/>
          <w:kern w:val="2"/>
          <w:sz w:val="28"/>
          <w:szCs w:val="28"/>
        </w:rPr>
        <w:t>pdf</w:t>
      </w:r>
      <w:r>
        <w:rPr>
          <w:rFonts w:eastAsia="仿宋_GB2312"/>
          <w:kern w:val="2"/>
          <w:sz w:val="28"/>
          <w:szCs w:val="28"/>
        </w:rPr>
        <w:t>文件格式，大小不能超过</w:t>
      </w:r>
      <w:r>
        <w:rPr>
          <w:rFonts w:eastAsia="仿宋_GB2312"/>
          <w:kern w:val="2"/>
          <w:sz w:val="28"/>
          <w:szCs w:val="28"/>
        </w:rPr>
        <w:t>30M</w:t>
      </w:r>
      <w:r>
        <w:rPr>
          <w:rFonts w:eastAsia="仿宋_GB2312"/>
          <w:kern w:val="2"/>
          <w:sz w:val="28"/>
          <w:szCs w:val="28"/>
        </w:rPr>
        <w:t>）请于</w:t>
      </w:r>
      <w:r>
        <w:rPr>
          <w:rFonts w:eastAsia="仿宋_GB2312" w:hint="eastAsia"/>
          <w:kern w:val="2"/>
          <w:sz w:val="28"/>
          <w:szCs w:val="28"/>
        </w:rPr>
        <w:t>5</w:t>
      </w:r>
      <w:r>
        <w:rPr>
          <w:rFonts w:eastAsia="仿宋_GB2312"/>
          <w:kern w:val="2"/>
          <w:sz w:val="28"/>
          <w:szCs w:val="28"/>
        </w:rPr>
        <w:t>月</w:t>
      </w:r>
      <w:r>
        <w:rPr>
          <w:rFonts w:eastAsia="仿宋_GB2312" w:hint="eastAsia"/>
          <w:kern w:val="2"/>
          <w:sz w:val="28"/>
          <w:szCs w:val="28"/>
        </w:rPr>
        <w:t>25</w:t>
      </w:r>
      <w:r>
        <w:rPr>
          <w:rFonts w:eastAsia="仿宋_GB2312"/>
          <w:kern w:val="2"/>
          <w:sz w:val="28"/>
          <w:szCs w:val="28"/>
        </w:rPr>
        <w:t>日</w:t>
      </w:r>
      <w:r>
        <w:rPr>
          <w:rFonts w:eastAsia="仿宋_GB2312" w:hint="eastAsia"/>
          <w:kern w:val="2"/>
          <w:sz w:val="28"/>
          <w:szCs w:val="28"/>
        </w:rPr>
        <w:t>17:00</w:t>
      </w:r>
      <w:hyperlink r:id="rId8" w:history="1">
        <w:r>
          <w:rPr>
            <w:rFonts w:eastAsia="仿宋_GB2312"/>
            <w:kern w:val="2"/>
            <w:sz w:val="28"/>
            <w:szCs w:val="28"/>
          </w:rPr>
          <w:t>之前发送</w:t>
        </w:r>
        <w:r>
          <w:rPr>
            <w:rFonts w:eastAsia="仿宋_GB2312" w:hint="eastAsia"/>
            <w:kern w:val="2"/>
            <w:sz w:val="28"/>
            <w:szCs w:val="28"/>
          </w:rPr>
          <w:t>至电子</w:t>
        </w:r>
        <w:r>
          <w:rPr>
            <w:rFonts w:eastAsia="仿宋_GB2312"/>
            <w:kern w:val="2"/>
            <w:sz w:val="28"/>
            <w:szCs w:val="28"/>
          </w:rPr>
          <w:t>邮箱</w:t>
        </w:r>
        <w:r>
          <w:rPr>
            <w:rFonts w:eastAsia="仿宋_GB2312" w:hint="eastAsia"/>
            <w:kern w:val="2"/>
            <w:sz w:val="28"/>
            <w:szCs w:val="28"/>
          </w:rPr>
          <w:t>2815324984</w:t>
        </w:r>
        <w:r>
          <w:rPr>
            <w:rFonts w:eastAsia="仿宋_GB2312"/>
            <w:kern w:val="2"/>
            <w:sz w:val="28"/>
            <w:szCs w:val="28"/>
          </w:rPr>
          <w:t>@</w:t>
        </w:r>
        <w:r>
          <w:rPr>
            <w:rFonts w:eastAsia="仿宋_GB2312" w:hint="eastAsia"/>
            <w:kern w:val="2"/>
            <w:sz w:val="28"/>
            <w:szCs w:val="28"/>
          </w:rPr>
          <w:t>qq</w:t>
        </w:r>
        <w:r>
          <w:rPr>
            <w:rFonts w:eastAsia="仿宋_GB2312"/>
            <w:kern w:val="2"/>
            <w:sz w:val="28"/>
            <w:szCs w:val="28"/>
          </w:rPr>
          <w:t>.com</w:t>
        </w:r>
      </w:hyperlink>
      <w:r>
        <w:rPr>
          <w:rFonts w:eastAsia="仿宋_GB2312"/>
          <w:kern w:val="2"/>
          <w:sz w:val="28"/>
          <w:szCs w:val="28"/>
        </w:rPr>
        <w:t>（推荐名单请按学院选拔成绩排序）</w:t>
      </w:r>
      <w:r>
        <w:rPr>
          <w:rFonts w:eastAsia="仿宋_GB2312" w:hint="eastAsia"/>
          <w:kern w:val="2"/>
          <w:sz w:val="28"/>
          <w:szCs w:val="28"/>
        </w:rPr>
        <w:t>，联系人：耿会玲，联系电话：</w:t>
      </w:r>
      <w:r>
        <w:rPr>
          <w:rFonts w:eastAsia="仿宋_GB2312" w:hint="eastAsia"/>
          <w:kern w:val="2"/>
          <w:sz w:val="28"/>
          <w:szCs w:val="28"/>
        </w:rPr>
        <w:t>8026633</w:t>
      </w:r>
      <w:r>
        <w:rPr>
          <w:rFonts w:eastAsia="仿宋_GB2312" w:hint="eastAsia"/>
          <w:kern w:val="2"/>
          <w:sz w:val="28"/>
          <w:szCs w:val="28"/>
        </w:rPr>
        <w:t>、</w:t>
      </w:r>
      <w:r>
        <w:rPr>
          <w:rFonts w:eastAsia="仿宋_GB2312" w:hint="eastAsia"/>
          <w:kern w:val="2"/>
          <w:sz w:val="28"/>
          <w:szCs w:val="28"/>
        </w:rPr>
        <w:t>619439</w:t>
      </w:r>
      <w:r>
        <w:rPr>
          <w:rFonts w:eastAsia="仿宋_GB2312" w:hint="eastAsia"/>
          <w:kern w:val="2"/>
          <w:sz w:val="28"/>
          <w:szCs w:val="28"/>
        </w:rPr>
        <w:t>（短号）。</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（二）校级比赛</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1.</w:t>
      </w:r>
      <w:r>
        <w:rPr>
          <w:rFonts w:eastAsia="仿宋_GB2312" w:hint="eastAsia"/>
          <w:kern w:val="2"/>
          <w:sz w:val="28"/>
          <w:szCs w:val="28"/>
        </w:rPr>
        <w:t>初赛（时间：</w:t>
      </w:r>
      <w:r>
        <w:rPr>
          <w:rFonts w:eastAsia="仿宋_GB2312" w:hint="eastAsia"/>
          <w:kern w:val="2"/>
          <w:sz w:val="28"/>
          <w:szCs w:val="28"/>
        </w:rPr>
        <w:t>6</w:t>
      </w:r>
      <w:r>
        <w:rPr>
          <w:rFonts w:eastAsia="仿宋_GB2312" w:hint="eastAsia"/>
          <w:kern w:val="2"/>
          <w:sz w:val="28"/>
          <w:szCs w:val="28"/>
        </w:rPr>
        <w:t>月</w:t>
      </w:r>
      <w:r>
        <w:rPr>
          <w:rFonts w:eastAsia="仿宋_GB2312" w:hint="eastAsia"/>
          <w:kern w:val="2"/>
          <w:sz w:val="28"/>
          <w:szCs w:val="28"/>
        </w:rPr>
        <w:t>7</w:t>
      </w:r>
      <w:r>
        <w:rPr>
          <w:rFonts w:eastAsia="仿宋_GB2312" w:hint="eastAsia"/>
          <w:kern w:val="2"/>
          <w:sz w:val="28"/>
          <w:szCs w:val="28"/>
        </w:rPr>
        <w:t>日）</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初赛</w:t>
      </w:r>
      <w:r>
        <w:rPr>
          <w:rFonts w:eastAsia="仿宋_GB2312"/>
          <w:kern w:val="2"/>
          <w:sz w:val="28"/>
          <w:szCs w:val="28"/>
        </w:rPr>
        <w:t>只对参加</w:t>
      </w:r>
      <w:r>
        <w:rPr>
          <w:rFonts w:eastAsia="仿宋_GB2312"/>
          <w:kern w:val="2"/>
          <w:sz w:val="28"/>
          <w:szCs w:val="28"/>
        </w:rPr>
        <w:t>A</w:t>
      </w:r>
      <w:r>
        <w:rPr>
          <w:rFonts w:eastAsia="仿宋_GB2312"/>
          <w:kern w:val="2"/>
          <w:sz w:val="28"/>
          <w:szCs w:val="28"/>
        </w:rPr>
        <w:t>类选手的规划作品的电子文本、</w:t>
      </w:r>
      <w:r>
        <w:rPr>
          <w:rFonts w:eastAsia="仿宋_GB2312"/>
          <w:kern w:val="2"/>
          <w:sz w:val="28"/>
          <w:szCs w:val="28"/>
        </w:rPr>
        <w:t>B</w:t>
      </w:r>
      <w:r>
        <w:rPr>
          <w:rFonts w:eastAsia="仿宋_GB2312"/>
          <w:kern w:val="2"/>
          <w:sz w:val="28"/>
          <w:szCs w:val="28"/>
        </w:rPr>
        <w:t>类选手的创新创</w:t>
      </w:r>
      <w:r>
        <w:rPr>
          <w:rFonts w:eastAsia="仿宋_GB2312"/>
          <w:kern w:val="2"/>
          <w:sz w:val="28"/>
          <w:szCs w:val="28"/>
        </w:rPr>
        <w:t>意项目申报书（附件</w:t>
      </w:r>
      <w:r>
        <w:rPr>
          <w:rFonts w:eastAsia="仿宋_GB2312"/>
          <w:kern w:val="2"/>
          <w:sz w:val="28"/>
          <w:szCs w:val="28"/>
        </w:rPr>
        <w:t>1</w:t>
      </w:r>
      <w:r>
        <w:rPr>
          <w:rFonts w:eastAsia="仿宋_GB2312"/>
          <w:kern w:val="2"/>
          <w:sz w:val="28"/>
          <w:szCs w:val="28"/>
        </w:rPr>
        <w:t>）和</w:t>
      </w:r>
      <w:r>
        <w:rPr>
          <w:rFonts w:eastAsia="仿宋_GB2312"/>
          <w:kern w:val="2"/>
          <w:sz w:val="28"/>
          <w:szCs w:val="28"/>
        </w:rPr>
        <w:t>C</w:t>
      </w:r>
      <w:r>
        <w:rPr>
          <w:rFonts w:eastAsia="仿宋_GB2312"/>
          <w:kern w:val="2"/>
          <w:sz w:val="28"/>
          <w:szCs w:val="28"/>
        </w:rPr>
        <w:t>类选手的创业实践项目申报书（附件</w:t>
      </w:r>
      <w:r>
        <w:rPr>
          <w:rFonts w:eastAsia="仿宋_GB2312"/>
          <w:kern w:val="2"/>
          <w:sz w:val="28"/>
          <w:szCs w:val="28"/>
        </w:rPr>
        <w:t>2</w:t>
      </w:r>
      <w:r>
        <w:rPr>
          <w:rFonts w:eastAsia="仿宋_GB2312"/>
          <w:kern w:val="2"/>
          <w:sz w:val="28"/>
          <w:szCs w:val="28"/>
        </w:rPr>
        <w:t>）进行评选</w:t>
      </w:r>
      <w:r>
        <w:rPr>
          <w:rFonts w:eastAsia="仿宋_GB2312" w:hint="eastAsia"/>
          <w:kern w:val="2"/>
          <w:sz w:val="28"/>
          <w:szCs w:val="28"/>
        </w:rPr>
        <w:t>，评审专家</w:t>
      </w:r>
      <w:r>
        <w:rPr>
          <w:rFonts w:eastAsia="仿宋_GB2312"/>
          <w:kern w:val="2"/>
          <w:sz w:val="28"/>
          <w:szCs w:val="28"/>
        </w:rPr>
        <w:t>按</w:t>
      </w:r>
      <w:r>
        <w:rPr>
          <w:rFonts w:eastAsia="仿宋_GB2312" w:hint="eastAsia"/>
          <w:kern w:val="2"/>
          <w:sz w:val="28"/>
          <w:szCs w:val="28"/>
        </w:rPr>
        <w:t>《</w:t>
      </w:r>
      <w:r>
        <w:rPr>
          <w:rFonts w:eastAsia="仿宋_GB2312"/>
          <w:kern w:val="2"/>
          <w:sz w:val="28"/>
          <w:szCs w:val="28"/>
        </w:rPr>
        <w:t>书面作品评分标准</w:t>
      </w:r>
      <w:r>
        <w:rPr>
          <w:rFonts w:eastAsia="仿宋_GB2312" w:hint="eastAsia"/>
          <w:kern w:val="2"/>
          <w:sz w:val="28"/>
          <w:szCs w:val="28"/>
        </w:rPr>
        <w:t>》</w:t>
      </w:r>
      <w:r>
        <w:rPr>
          <w:rFonts w:eastAsia="仿宋_GB2312"/>
          <w:kern w:val="2"/>
          <w:sz w:val="28"/>
          <w:szCs w:val="28"/>
        </w:rPr>
        <w:t>（</w:t>
      </w:r>
      <w:r>
        <w:rPr>
          <w:rFonts w:eastAsia="仿宋_GB2312" w:hint="eastAsia"/>
          <w:kern w:val="2"/>
          <w:sz w:val="28"/>
          <w:szCs w:val="28"/>
        </w:rPr>
        <w:t>见</w:t>
      </w:r>
      <w:r>
        <w:rPr>
          <w:rFonts w:eastAsia="仿宋_GB2312"/>
          <w:kern w:val="2"/>
          <w:sz w:val="28"/>
          <w:szCs w:val="28"/>
        </w:rPr>
        <w:t>附件）对各学院报送的作品进行评选，</w:t>
      </w:r>
      <w:r>
        <w:rPr>
          <w:rFonts w:eastAsia="仿宋_GB2312" w:hint="eastAsia"/>
          <w:kern w:val="2"/>
          <w:sz w:val="28"/>
          <w:szCs w:val="28"/>
        </w:rPr>
        <w:t>推选</w:t>
      </w:r>
      <w:r>
        <w:rPr>
          <w:rFonts w:eastAsia="仿宋_GB2312"/>
          <w:kern w:val="2"/>
          <w:sz w:val="28"/>
          <w:szCs w:val="28"/>
        </w:rPr>
        <w:t>20</w:t>
      </w:r>
      <w:r>
        <w:rPr>
          <w:rFonts w:eastAsia="仿宋_GB2312"/>
          <w:kern w:val="2"/>
          <w:sz w:val="28"/>
          <w:szCs w:val="28"/>
        </w:rPr>
        <w:t>名</w:t>
      </w:r>
      <w:r>
        <w:rPr>
          <w:rFonts w:eastAsia="仿宋_GB2312" w:hint="eastAsia"/>
          <w:kern w:val="2"/>
          <w:sz w:val="28"/>
          <w:szCs w:val="28"/>
        </w:rPr>
        <w:t>选手</w:t>
      </w:r>
      <w:r>
        <w:rPr>
          <w:rFonts w:eastAsia="仿宋_GB2312"/>
          <w:kern w:val="2"/>
          <w:sz w:val="28"/>
          <w:szCs w:val="28"/>
        </w:rPr>
        <w:t>进入学校复赛。</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2.</w:t>
      </w:r>
      <w:r>
        <w:rPr>
          <w:rFonts w:eastAsia="仿宋_GB2312"/>
          <w:kern w:val="2"/>
          <w:sz w:val="28"/>
          <w:szCs w:val="28"/>
        </w:rPr>
        <w:t>复赛</w:t>
      </w:r>
      <w:r>
        <w:rPr>
          <w:rFonts w:eastAsia="仿宋_GB2312" w:hint="eastAsia"/>
          <w:kern w:val="2"/>
          <w:sz w:val="28"/>
          <w:szCs w:val="28"/>
        </w:rPr>
        <w:t>（时间：</w:t>
      </w:r>
      <w:r>
        <w:rPr>
          <w:rFonts w:eastAsia="仿宋_GB2312" w:hint="eastAsia"/>
          <w:kern w:val="2"/>
          <w:sz w:val="28"/>
          <w:szCs w:val="28"/>
        </w:rPr>
        <w:t>6</w:t>
      </w:r>
      <w:r>
        <w:rPr>
          <w:rFonts w:eastAsia="仿宋_GB2312" w:hint="eastAsia"/>
          <w:kern w:val="2"/>
          <w:sz w:val="28"/>
          <w:szCs w:val="28"/>
        </w:rPr>
        <w:t>月</w:t>
      </w:r>
      <w:r>
        <w:rPr>
          <w:rFonts w:eastAsia="仿宋_GB2312" w:hint="eastAsia"/>
          <w:kern w:val="2"/>
          <w:sz w:val="28"/>
          <w:szCs w:val="28"/>
        </w:rPr>
        <w:t>14</w:t>
      </w:r>
      <w:r>
        <w:rPr>
          <w:rFonts w:eastAsia="仿宋_GB2312" w:hint="eastAsia"/>
          <w:kern w:val="2"/>
          <w:sz w:val="28"/>
          <w:szCs w:val="28"/>
        </w:rPr>
        <w:t>日）</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复</w:t>
      </w:r>
      <w:r>
        <w:rPr>
          <w:rFonts w:eastAsia="仿宋_GB2312"/>
          <w:kern w:val="2"/>
          <w:sz w:val="28"/>
          <w:szCs w:val="28"/>
        </w:rPr>
        <w:t>赛将通过选手职业</w:t>
      </w:r>
      <w:r>
        <w:rPr>
          <w:rFonts w:eastAsia="仿宋_GB2312" w:hint="eastAsia"/>
          <w:kern w:val="2"/>
          <w:sz w:val="28"/>
          <w:szCs w:val="28"/>
        </w:rPr>
        <w:t>生涯</w:t>
      </w:r>
      <w:r>
        <w:rPr>
          <w:rFonts w:eastAsia="仿宋_GB2312"/>
          <w:kern w:val="2"/>
          <w:sz w:val="28"/>
          <w:szCs w:val="28"/>
        </w:rPr>
        <w:t>规划书</w:t>
      </w:r>
      <w:r>
        <w:rPr>
          <w:rFonts w:eastAsia="仿宋_GB2312" w:hint="eastAsia"/>
          <w:kern w:val="2"/>
          <w:sz w:val="28"/>
          <w:szCs w:val="28"/>
        </w:rPr>
        <w:t>文本</w:t>
      </w:r>
      <w:r>
        <w:rPr>
          <w:rFonts w:eastAsia="仿宋_GB2312"/>
          <w:kern w:val="2"/>
          <w:sz w:val="28"/>
          <w:szCs w:val="28"/>
        </w:rPr>
        <w:t>答辩环节进行比赛，最终产生</w:t>
      </w:r>
      <w:r>
        <w:rPr>
          <w:rFonts w:eastAsia="仿宋_GB2312"/>
          <w:kern w:val="2"/>
          <w:sz w:val="28"/>
          <w:szCs w:val="28"/>
        </w:rPr>
        <w:t>10</w:t>
      </w:r>
      <w:r>
        <w:rPr>
          <w:rFonts w:eastAsia="仿宋_GB2312"/>
          <w:kern w:val="2"/>
          <w:sz w:val="28"/>
          <w:szCs w:val="28"/>
        </w:rPr>
        <w:t>名晋级选手，进入决赛。</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3.</w:t>
      </w:r>
      <w:r>
        <w:rPr>
          <w:rFonts w:eastAsia="仿宋_GB2312"/>
          <w:kern w:val="2"/>
          <w:sz w:val="28"/>
          <w:szCs w:val="28"/>
        </w:rPr>
        <w:t>决赛</w:t>
      </w:r>
      <w:r>
        <w:rPr>
          <w:rFonts w:eastAsia="仿宋_GB2312" w:hint="eastAsia"/>
          <w:kern w:val="2"/>
          <w:sz w:val="28"/>
          <w:szCs w:val="28"/>
        </w:rPr>
        <w:t>（时间：</w:t>
      </w:r>
      <w:r>
        <w:rPr>
          <w:rFonts w:eastAsia="仿宋_GB2312" w:hint="eastAsia"/>
          <w:kern w:val="2"/>
          <w:sz w:val="28"/>
          <w:szCs w:val="28"/>
        </w:rPr>
        <w:t>7</w:t>
      </w:r>
      <w:r>
        <w:rPr>
          <w:rFonts w:eastAsia="仿宋_GB2312" w:hint="eastAsia"/>
          <w:kern w:val="2"/>
          <w:sz w:val="28"/>
          <w:szCs w:val="28"/>
        </w:rPr>
        <w:t>月</w:t>
      </w:r>
      <w:r>
        <w:rPr>
          <w:rFonts w:eastAsia="仿宋_GB2312" w:hint="eastAsia"/>
          <w:kern w:val="2"/>
          <w:sz w:val="28"/>
          <w:szCs w:val="28"/>
        </w:rPr>
        <w:t>2</w:t>
      </w:r>
      <w:r>
        <w:rPr>
          <w:rFonts w:eastAsia="仿宋_GB2312" w:hint="eastAsia"/>
          <w:kern w:val="2"/>
          <w:sz w:val="28"/>
          <w:szCs w:val="28"/>
        </w:rPr>
        <w:t>日）</w:t>
      </w:r>
    </w:p>
    <w:p w:rsidR="00C07DCE" w:rsidRDefault="008521BB">
      <w:pPr>
        <w:pStyle w:val="a5"/>
        <w:wordWrap w:val="0"/>
        <w:spacing w:line="500" w:lineRule="exact"/>
        <w:ind w:firstLineChars="200" w:firstLine="560"/>
        <w:rPr>
          <w:rFonts w:eastAsia="仿宋_GB2312"/>
          <w:kern w:val="2"/>
          <w:sz w:val="28"/>
          <w:szCs w:val="28"/>
        </w:rPr>
      </w:pPr>
      <w:r>
        <w:rPr>
          <w:rFonts w:eastAsia="仿宋_GB2312"/>
          <w:kern w:val="2"/>
          <w:sz w:val="28"/>
          <w:szCs w:val="28"/>
        </w:rPr>
        <w:lastRenderedPageBreak/>
        <w:t>决赛由主题陈述、职业角色模拟、现场答辩三部分组成，每位选手主题陈述、职业角色模拟环节限时</w:t>
      </w:r>
      <w:r>
        <w:rPr>
          <w:rFonts w:eastAsia="仿宋_GB2312"/>
          <w:kern w:val="2"/>
          <w:sz w:val="28"/>
          <w:szCs w:val="28"/>
        </w:rPr>
        <w:t>10</w:t>
      </w:r>
      <w:r>
        <w:rPr>
          <w:rFonts w:eastAsia="仿宋_GB2312"/>
          <w:kern w:val="2"/>
          <w:sz w:val="28"/>
          <w:szCs w:val="28"/>
        </w:rPr>
        <w:t>分钟（含人物访谈</w:t>
      </w:r>
      <w:r>
        <w:rPr>
          <w:rFonts w:eastAsia="仿宋_GB2312"/>
          <w:kern w:val="2"/>
          <w:sz w:val="28"/>
          <w:szCs w:val="28"/>
        </w:rPr>
        <w:t>VCR</w:t>
      </w:r>
      <w:r>
        <w:rPr>
          <w:rFonts w:eastAsia="仿宋_GB2312"/>
          <w:kern w:val="2"/>
          <w:sz w:val="28"/>
          <w:szCs w:val="28"/>
        </w:rPr>
        <w:t>展示时间），现场答辩环节限时</w:t>
      </w:r>
      <w:r>
        <w:rPr>
          <w:rFonts w:eastAsia="仿宋_GB2312"/>
          <w:kern w:val="2"/>
          <w:sz w:val="28"/>
          <w:szCs w:val="28"/>
        </w:rPr>
        <w:t>5</w:t>
      </w:r>
      <w:r>
        <w:rPr>
          <w:rFonts w:eastAsia="仿宋_GB2312"/>
          <w:kern w:val="2"/>
          <w:sz w:val="28"/>
          <w:szCs w:val="28"/>
        </w:rPr>
        <w:t>分钟。职业角色模拟部分应体现选手对目标职业的深刻理解，展示职业精神内涵；参赛选手必须提供对</w:t>
      </w:r>
      <w:r>
        <w:rPr>
          <w:rFonts w:eastAsia="仿宋_GB2312"/>
          <w:kern w:val="2"/>
          <w:sz w:val="28"/>
          <w:szCs w:val="28"/>
        </w:rPr>
        <w:t>1</w:t>
      </w:r>
      <w:r>
        <w:rPr>
          <w:rFonts w:eastAsia="仿宋_GB2312"/>
          <w:kern w:val="2"/>
          <w:sz w:val="28"/>
          <w:szCs w:val="28"/>
        </w:rPr>
        <w:t>名目标职业职场人员访谈</w:t>
      </w:r>
      <w:r>
        <w:rPr>
          <w:rFonts w:eastAsia="仿宋_GB2312"/>
          <w:kern w:val="2"/>
          <w:sz w:val="28"/>
          <w:szCs w:val="28"/>
        </w:rPr>
        <w:t>VCR</w:t>
      </w:r>
      <w:r>
        <w:rPr>
          <w:rFonts w:eastAsia="仿宋_GB2312"/>
          <w:kern w:val="2"/>
          <w:sz w:val="28"/>
          <w:szCs w:val="28"/>
        </w:rPr>
        <w:t>等相关材料。</w:t>
      </w:r>
    </w:p>
    <w:p w:rsidR="00C07DCE" w:rsidRDefault="008521BB">
      <w:pPr>
        <w:pStyle w:val="a5"/>
        <w:wordWrap w:val="0"/>
        <w:spacing w:line="500" w:lineRule="exact"/>
        <w:ind w:firstLineChars="200" w:firstLine="562"/>
        <w:rPr>
          <w:rFonts w:eastAsia="仿宋_GB2312"/>
          <w:kern w:val="2"/>
          <w:sz w:val="28"/>
          <w:szCs w:val="28"/>
        </w:rPr>
      </w:pPr>
      <w:r>
        <w:rPr>
          <w:rFonts w:eastAsia="仿宋_GB2312" w:hint="eastAsia"/>
          <w:b/>
          <w:bCs/>
          <w:kern w:val="2"/>
          <w:sz w:val="28"/>
          <w:szCs w:val="28"/>
        </w:rPr>
        <w:t>七</w:t>
      </w:r>
      <w:r>
        <w:rPr>
          <w:rFonts w:eastAsia="仿宋_GB2312"/>
          <w:b/>
          <w:bCs/>
          <w:kern w:val="2"/>
          <w:sz w:val="28"/>
          <w:szCs w:val="28"/>
        </w:rPr>
        <w:t>、奖项设置</w:t>
      </w:r>
    </w:p>
    <w:p w:rsidR="00C07DCE" w:rsidRDefault="008521BB">
      <w:pPr>
        <w:pStyle w:val="a5"/>
        <w:wordWrap w:val="0"/>
        <w:spacing w:line="500" w:lineRule="exact"/>
        <w:ind w:firstLineChars="200" w:firstLine="560"/>
        <w:rPr>
          <w:rFonts w:eastAsia="仿宋_GB2312"/>
          <w:kern w:val="2"/>
          <w:sz w:val="28"/>
          <w:szCs w:val="28"/>
        </w:rPr>
      </w:pPr>
      <w:r>
        <w:rPr>
          <w:rFonts w:eastAsia="仿宋_GB2312"/>
          <w:color w:val="FF0000"/>
          <w:kern w:val="2"/>
          <w:sz w:val="28"/>
          <w:szCs w:val="28"/>
        </w:rPr>
        <w:t>本次大赛设一等奖</w:t>
      </w:r>
      <w:r>
        <w:rPr>
          <w:rFonts w:eastAsia="仿宋_GB2312" w:hint="eastAsia"/>
          <w:color w:val="FF0000"/>
          <w:kern w:val="2"/>
          <w:sz w:val="28"/>
          <w:szCs w:val="28"/>
        </w:rPr>
        <w:t>2</w:t>
      </w:r>
      <w:r>
        <w:rPr>
          <w:rFonts w:eastAsia="仿宋_GB2312"/>
          <w:color w:val="FF0000"/>
          <w:kern w:val="2"/>
          <w:sz w:val="28"/>
          <w:szCs w:val="28"/>
        </w:rPr>
        <w:t>名</w:t>
      </w:r>
      <w:r>
        <w:rPr>
          <w:rFonts w:eastAsia="仿宋_GB2312" w:hint="eastAsia"/>
          <w:color w:val="FF0000"/>
          <w:kern w:val="2"/>
          <w:sz w:val="28"/>
          <w:szCs w:val="28"/>
        </w:rPr>
        <w:t>（本专科各</w:t>
      </w:r>
      <w:r>
        <w:rPr>
          <w:rFonts w:eastAsia="仿宋_GB2312" w:hint="eastAsia"/>
          <w:color w:val="FF0000"/>
          <w:kern w:val="2"/>
          <w:sz w:val="28"/>
          <w:szCs w:val="28"/>
        </w:rPr>
        <w:t>1</w:t>
      </w:r>
      <w:r>
        <w:rPr>
          <w:rFonts w:eastAsia="仿宋_GB2312" w:hint="eastAsia"/>
          <w:color w:val="FF0000"/>
          <w:kern w:val="2"/>
          <w:sz w:val="28"/>
          <w:szCs w:val="28"/>
        </w:rPr>
        <w:t>名）</w:t>
      </w:r>
      <w:r>
        <w:rPr>
          <w:rFonts w:eastAsia="仿宋_GB2312"/>
          <w:color w:val="FF0000"/>
          <w:kern w:val="2"/>
          <w:sz w:val="28"/>
          <w:szCs w:val="28"/>
        </w:rPr>
        <w:t>，二等奖</w:t>
      </w:r>
      <w:r>
        <w:rPr>
          <w:rFonts w:eastAsia="仿宋_GB2312" w:hint="eastAsia"/>
          <w:color w:val="FF0000"/>
          <w:kern w:val="2"/>
          <w:sz w:val="28"/>
          <w:szCs w:val="28"/>
        </w:rPr>
        <w:t>4</w:t>
      </w:r>
      <w:r>
        <w:rPr>
          <w:rFonts w:eastAsia="仿宋_GB2312"/>
          <w:color w:val="FF0000"/>
          <w:kern w:val="2"/>
          <w:sz w:val="28"/>
          <w:szCs w:val="28"/>
        </w:rPr>
        <w:t>名</w:t>
      </w:r>
      <w:r>
        <w:rPr>
          <w:rFonts w:eastAsia="仿宋_GB2312" w:hint="eastAsia"/>
          <w:color w:val="FF0000"/>
          <w:kern w:val="2"/>
          <w:sz w:val="28"/>
          <w:szCs w:val="28"/>
        </w:rPr>
        <w:t>（本专科各</w:t>
      </w:r>
      <w:r>
        <w:rPr>
          <w:rFonts w:eastAsia="仿宋_GB2312" w:hint="eastAsia"/>
          <w:color w:val="FF0000"/>
          <w:kern w:val="2"/>
          <w:sz w:val="28"/>
          <w:szCs w:val="28"/>
        </w:rPr>
        <w:t>2</w:t>
      </w:r>
      <w:r>
        <w:rPr>
          <w:rFonts w:eastAsia="仿宋_GB2312" w:hint="eastAsia"/>
          <w:color w:val="FF0000"/>
          <w:kern w:val="2"/>
          <w:sz w:val="28"/>
          <w:szCs w:val="28"/>
        </w:rPr>
        <w:t>名）</w:t>
      </w:r>
      <w:r>
        <w:rPr>
          <w:rFonts w:eastAsia="仿宋_GB2312"/>
          <w:color w:val="FF0000"/>
          <w:kern w:val="2"/>
          <w:sz w:val="28"/>
          <w:szCs w:val="28"/>
        </w:rPr>
        <w:t>，三等奖</w:t>
      </w:r>
      <w:r>
        <w:rPr>
          <w:rFonts w:eastAsia="仿宋_GB2312"/>
          <w:color w:val="FF0000"/>
          <w:kern w:val="2"/>
          <w:sz w:val="28"/>
          <w:szCs w:val="28"/>
        </w:rPr>
        <w:t>6</w:t>
      </w:r>
      <w:r>
        <w:rPr>
          <w:rFonts w:eastAsia="仿宋_GB2312"/>
          <w:color w:val="FF0000"/>
          <w:kern w:val="2"/>
          <w:sz w:val="28"/>
          <w:szCs w:val="28"/>
        </w:rPr>
        <w:t>名</w:t>
      </w:r>
      <w:r>
        <w:rPr>
          <w:rFonts w:eastAsia="仿宋_GB2312" w:hint="eastAsia"/>
          <w:color w:val="FF0000"/>
          <w:kern w:val="2"/>
          <w:sz w:val="28"/>
          <w:szCs w:val="28"/>
        </w:rPr>
        <w:t>（按成绩先后排名）</w:t>
      </w:r>
      <w:r>
        <w:rPr>
          <w:rFonts w:eastAsia="仿宋_GB2312"/>
          <w:kern w:val="2"/>
          <w:sz w:val="28"/>
          <w:szCs w:val="28"/>
        </w:rPr>
        <w:t>。另设</w:t>
      </w:r>
      <w:r>
        <w:rPr>
          <w:rFonts w:eastAsia="仿宋_GB2312" w:hint="eastAsia"/>
          <w:kern w:val="2"/>
          <w:sz w:val="28"/>
          <w:szCs w:val="28"/>
        </w:rPr>
        <w:t>2</w:t>
      </w:r>
      <w:r>
        <w:rPr>
          <w:rFonts w:eastAsia="仿宋_GB2312"/>
          <w:kern w:val="2"/>
          <w:sz w:val="28"/>
          <w:szCs w:val="28"/>
        </w:rPr>
        <w:t>个组织奖（根据各学院组织参赛的作品数量</w:t>
      </w:r>
      <w:r>
        <w:rPr>
          <w:rFonts w:eastAsia="仿宋_GB2312" w:hint="eastAsia"/>
          <w:kern w:val="2"/>
          <w:sz w:val="28"/>
          <w:szCs w:val="28"/>
        </w:rPr>
        <w:t>、</w:t>
      </w:r>
      <w:r>
        <w:rPr>
          <w:rFonts w:eastAsia="仿宋_GB2312"/>
          <w:kern w:val="2"/>
          <w:sz w:val="28"/>
          <w:szCs w:val="28"/>
        </w:rPr>
        <w:t>作品质量等综合评定）。</w:t>
      </w:r>
    </w:p>
    <w:p w:rsidR="00C07DCE" w:rsidRDefault="00C07DCE">
      <w:pPr>
        <w:pStyle w:val="a5"/>
        <w:wordWrap w:val="0"/>
        <w:spacing w:line="500" w:lineRule="exact"/>
        <w:ind w:firstLineChars="200" w:firstLine="560"/>
        <w:rPr>
          <w:rFonts w:eastAsia="仿宋_GB2312"/>
          <w:kern w:val="2"/>
          <w:sz w:val="28"/>
          <w:szCs w:val="28"/>
        </w:rPr>
      </w:pP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1</w:t>
      </w:r>
      <w:r>
        <w:rPr>
          <w:rFonts w:eastAsia="仿宋_GB2312" w:hint="eastAsia"/>
          <w:kern w:val="2"/>
          <w:sz w:val="28"/>
          <w:szCs w:val="28"/>
        </w:rPr>
        <w:t>：</w:t>
      </w:r>
      <w:r>
        <w:rPr>
          <w:rFonts w:eastAsia="仿宋_GB2312"/>
          <w:kern w:val="2"/>
          <w:sz w:val="28"/>
          <w:szCs w:val="28"/>
        </w:rPr>
        <w:t>书面作品评分标准（</w:t>
      </w:r>
      <w:r>
        <w:rPr>
          <w:rFonts w:eastAsia="仿宋_GB2312"/>
          <w:kern w:val="2"/>
          <w:sz w:val="28"/>
          <w:szCs w:val="28"/>
        </w:rPr>
        <w:t>A</w:t>
      </w:r>
      <w:r>
        <w:rPr>
          <w:rFonts w:eastAsia="仿宋_GB2312"/>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2</w:t>
      </w:r>
      <w:r>
        <w:rPr>
          <w:rFonts w:eastAsia="仿宋_GB2312" w:hint="eastAsia"/>
          <w:kern w:val="2"/>
          <w:sz w:val="28"/>
          <w:szCs w:val="28"/>
        </w:rPr>
        <w:t>：</w:t>
      </w:r>
      <w:r>
        <w:rPr>
          <w:rFonts w:eastAsia="仿宋_GB2312"/>
          <w:kern w:val="2"/>
          <w:sz w:val="28"/>
          <w:szCs w:val="28"/>
        </w:rPr>
        <w:t>书面作品评</w:t>
      </w:r>
      <w:r>
        <w:rPr>
          <w:rFonts w:eastAsia="仿宋_GB2312"/>
          <w:kern w:val="2"/>
          <w:sz w:val="28"/>
          <w:szCs w:val="28"/>
        </w:rPr>
        <w:t>分表（</w:t>
      </w:r>
      <w:r>
        <w:rPr>
          <w:rFonts w:eastAsia="仿宋_GB2312"/>
          <w:kern w:val="2"/>
          <w:sz w:val="28"/>
          <w:szCs w:val="28"/>
        </w:rPr>
        <w:t>A</w:t>
      </w:r>
      <w:r>
        <w:rPr>
          <w:rFonts w:eastAsia="仿宋_GB2312"/>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3</w:t>
      </w:r>
      <w:r>
        <w:rPr>
          <w:rFonts w:eastAsia="仿宋_GB2312" w:hint="eastAsia"/>
          <w:kern w:val="2"/>
          <w:sz w:val="28"/>
          <w:szCs w:val="28"/>
        </w:rPr>
        <w:t>：</w:t>
      </w:r>
      <w:r>
        <w:rPr>
          <w:rFonts w:eastAsia="仿宋_GB2312"/>
          <w:kern w:val="2"/>
          <w:sz w:val="28"/>
          <w:szCs w:val="28"/>
        </w:rPr>
        <w:t>书面</w:t>
      </w:r>
      <w:r>
        <w:rPr>
          <w:rFonts w:eastAsia="仿宋_GB2312" w:hint="eastAsia"/>
          <w:kern w:val="2"/>
          <w:sz w:val="28"/>
          <w:szCs w:val="28"/>
        </w:rPr>
        <w:t>作品</w:t>
      </w:r>
      <w:r>
        <w:rPr>
          <w:rFonts w:eastAsia="仿宋_GB2312"/>
          <w:kern w:val="2"/>
          <w:sz w:val="28"/>
          <w:szCs w:val="28"/>
        </w:rPr>
        <w:t>评分标准（</w:t>
      </w:r>
      <w:r>
        <w:rPr>
          <w:rFonts w:eastAsia="仿宋_GB2312"/>
          <w:kern w:val="2"/>
          <w:sz w:val="28"/>
          <w:szCs w:val="28"/>
        </w:rPr>
        <w:t>B</w:t>
      </w:r>
      <w:r>
        <w:rPr>
          <w:rFonts w:eastAsia="仿宋_GB2312"/>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4</w:t>
      </w:r>
      <w:r>
        <w:rPr>
          <w:rFonts w:eastAsia="仿宋_GB2312" w:hint="eastAsia"/>
          <w:kern w:val="2"/>
          <w:sz w:val="28"/>
          <w:szCs w:val="28"/>
        </w:rPr>
        <w:t>：</w:t>
      </w:r>
      <w:r>
        <w:rPr>
          <w:rFonts w:eastAsia="仿宋_GB2312"/>
          <w:kern w:val="2"/>
          <w:sz w:val="28"/>
          <w:szCs w:val="28"/>
        </w:rPr>
        <w:t>书面</w:t>
      </w:r>
      <w:r>
        <w:rPr>
          <w:rFonts w:eastAsia="仿宋_GB2312" w:hint="eastAsia"/>
          <w:kern w:val="2"/>
          <w:sz w:val="28"/>
          <w:szCs w:val="28"/>
        </w:rPr>
        <w:t>作品</w:t>
      </w:r>
      <w:r>
        <w:rPr>
          <w:rFonts w:eastAsia="仿宋_GB2312"/>
          <w:kern w:val="2"/>
          <w:sz w:val="28"/>
          <w:szCs w:val="28"/>
        </w:rPr>
        <w:t>评分</w:t>
      </w:r>
      <w:r>
        <w:rPr>
          <w:rFonts w:eastAsia="仿宋_GB2312" w:hint="eastAsia"/>
          <w:kern w:val="2"/>
          <w:sz w:val="28"/>
          <w:szCs w:val="28"/>
        </w:rPr>
        <w:t>表</w:t>
      </w:r>
      <w:r>
        <w:rPr>
          <w:rFonts w:eastAsia="仿宋_GB2312"/>
          <w:kern w:val="2"/>
          <w:sz w:val="28"/>
          <w:szCs w:val="28"/>
        </w:rPr>
        <w:t>（</w:t>
      </w:r>
      <w:r>
        <w:rPr>
          <w:rFonts w:eastAsia="仿宋_GB2312" w:hint="eastAsia"/>
          <w:kern w:val="2"/>
          <w:sz w:val="28"/>
          <w:szCs w:val="28"/>
        </w:rPr>
        <w:t>B</w:t>
      </w:r>
      <w:r>
        <w:rPr>
          <w:rFonts w:eastAsia="仿宋_GB2312"/>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5</w:t>
      </w:r>
      <w:r>
        <w:rPr>
          <w:rFonts w:eastAsia="仿宋_GB2312" w:hint="eastAsia"/>
          <w:kern w:val="2"/>
          <w:sz w:val="28"/>
          <w:szCs w:val="28"/>
        </w:rPr>
        <w:t>：书面作品评分标准（</w:t>
      </w:r>
      <w:r>
        <w:rPr>
          <w:rFonts w:eastAsia="仿宋_GB2312" w:hint="eastAsia"/>
          <w:kern w:val="2"/>
          <w:sz w:val="28"/>
          <w:szCs w:val="28"/>
        </w:rPr>
        <w:t>C</w:t>
      </w:r>
      <w:r>
        <w:rPr>
          <w:rFonts w:eastAsia="仿宋_GB2312" w:hint="eastAsia"/>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6</w:t>
      </w:r>
      <w:r>
        <w:rPr>
          <w:rFonts w:eastAsia="仿宋_GB2312" w:hint="eastAsia"/>
          <w:kern w:val="2"/>
          <w:sz w:val="28"/>
          <w:szCs w:val="28"/>
        </w:rPr>
        <w:t>：书面作品评分表（</w:t>
      </w:r>
      <w:r>
        <w:rPr>
          <w:rFonts w:eastAsia="仿宋_GB2312" w:hint="eastAsia"/>
          <w:kern w:val="2"/>
          <w:sz w:val="28"/>
          <w:szCs w:val="28"/>
        </w:rPr>
        <w:t>C</w:t>
      </w:r>
      <w:r>
        <w:rPr>
          <w:rFonts w:eastAsia="仿宋_GB2312" w:hint="eastAsia"/>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7</w:t>
      </w:r>
      <w:r>
        <w:rPr>
          <w:rFonts w:eastAsia="仿宋_GB2312" w:hint="eastAsia"/>
          <w:kern w:val="2"/>
          <w:sz w:val="28"/>
          <w:szCs w:val="28"/>
        </w:rPr>
        <w:t>：</w:t>
      </w:r>
      <w:r>
        <w:rPr>
          <w:rFonts w:eastAsia="仿宋_GB2312"/>
          <w:kern w:val="2"/>
          <w:sz w:val="28"/>
          <w:szCs w:val="28"/>
        </w:rPr>
        <w:t>决赛评分标准（</w:t>
      </w:r>
      <w:r>
        <w:rPr>
          <w:rFonts w:eastAsia="仿宋_GB2312"/>
          <w:kern w:val="2"/>
          <w:sz w:val="28"/>
          <w:szCs w:val="28"/>
        </w:rPr>
        <w:t>A</w:t>
      </w:r>
      <w:r>
        <w:rPr>
          <w:rFonts w:eastAsia="仿宋_GB2312"/>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8</w:t>
      </w:r>
      <w:r>
        <w:rPr>
          <w:rFonts w:eastAsia="仿宋_GB2312" w:hint="eastAsia"/>
          <w:kern w:val="2"/>
          <w:sz w:val="28"/>
          <w:szCs w:val="28"/>
        </w:rPr>
        <w:t>：决赛评分标准（</w:t>
      </w:r>
      <w:r>
        <w:rPr>
          <w:rFonts w:eastAsia="仿宋_GB2312" w:hint="eastAsia"/>
          <w:kern w:val="2"/>
          <w:sz w:val="28"/>
          <w:szCs w:val="28"/>
        </w:rPr>
        <w:t>B</w:t>
      </w:r>
      <w:r>
        <w:rPr>
          <w:rFonts w:eastAsia="仿宋_GB2312" w:hint="eastAsia"/>
          <w:kern w:val="2"/>
          <w:sz w:val="28"/>
          <w:szCs w:val="28"/>
        </w:rPr>
        <w:t>类）</w:t>
      </w:r>
    </w:p>
    <w:p w:rsidR="00C07DCE" w:rsidRDefault="008521BB">
      <w:pPr>
        <w:pStyle w:val="a5"/>
        <w:wordWrap w:val="0"/>
        <w:spacing w:line="500" w:lineRule="exact"/>
        <w:ind w:firstLineChars="200" w:firstLine="560"/>
        <w:rPr>
          <w:rFonts w:eastAsia="仿宋_GB2312"/>
          <w:kern w:val="2"/>
          <w:sz w:val="28"/>
          <w:szCs w:val="28"/>
        </w:rPr>
      </w:pPr>
      <w:r>
        <w:rPr>
          <w:rFonts w:eastAsia="仿宋_GB2312" w:hint="eastAsia"/>
          <w:kern w:val="2"/>
          <w:sz w:val="28"/>
          <w:szCs w:val="28"/>
        </w:rPr>
        <w:t>附件</w:t>
      </w:r>
      <w:r>
        <w:rPr>
          <w:rFonts w:eastAsia="仿宋_GB2312" w:hint="eastAsia"/>
          <w:kern w:val="2"/>
          <w:sz w:val="28"/>
          <w:szCs w:val="28"/>
        </w:rPr>
        <w:t>9</w:t>
      </w:r>
      <w:r>
        <w:rPr>
          <w:rFonts w:eastAsia="仿宋_GB2312" w:hint="eastAsia"/>
          <w:kern w:val="2"/>
          <w:sz w:val="28"/>
          <w:szCs w:val="28"/>
        </w:rPr>
        <w:t>：决赛评分标准（</w:t>
      </w:r>
      <w:r>
        <w:rPr>
          <w:rFonts w:eastAsia="仿宋_GB2312" w:hint="eastAsia"/>
          <w:kern w:val="2"/>
          <w:sz w:val="28"/>
          <w:szCs w:val="28"/>
        </w:rPr>
        <w:t>C</w:t>
      </w:r>
      <w:r>
        <w:rPr>
          <w:rFonts w:eastAsia="仿宋_GB2312" w:hint="eastAsia"/>
          <w:kern w:val="2"/>
          <w:sz w:val="28"/>
          <w:szCs w:val="28"/>
        </w:rPr>
        <w:t>类）</w:t>
      </w:r>
    </w:p>
    <w:p w:rsidR="00C07DCE" w:rsidRDefault="00C07DCE">
      <w:pPr>
        <w:pStyle w:val="a5"/>
        <w:wordWrap w:val="0"/>
        <w:spacing w:line="500" w:lineRule="exact"/>
        <w:ind w:firstLineChars="200" w:firstLine="560"/>
        <w:rPr>
          <w:rFonts w:eastAsia="仿宋_GB2312"/>
          <w:kern w:val="2"/>
          <w:sz w:val="28"/>
          <w:szCs w:val="28"/>
        </w:rPr>
      </w:pPr>
    </w:p>
    <w:p w:rsidR="00C07DCE" w:rsidRDefault="00C07DCE">
      <w:pPr>
        <w:pStyle w:val="a5"/>
        <w:wordWrap w:val="0"/>
        <w:spacing w:line="500" w:lineRule="exact"/>
        <w:ind w:firstLineChars="200" w:firstLine="560"/>
        <w:rPr>
          <w:rFonts w:eastAsia="仿宋_GB2312"/>
          <w:kern w:val="2"/>
          <w:sz w:val="28"/>
          <w:szCs w:val="28"/>
        </w:rPr>
      </w:pPr>
    </w:p>
    <w:p w:rsidR="00C07DCE" w:rsidRDefault="008521BB">
      <w:pPr>
        <w:pStyle w:val="a5"/>
        <w:wordWrap w:val="0"/>
        <w:spacing w:line="500" w:lineRule="exact"/>
        <w:ind w:firstLineChars="200" w:firstLine="560"/>
        <w:jc w:val="right"/>
        <w:rPr>
          <w:rFonts w:eastAsia="仿宋_GB2312"/>
          <w:kern w:val="2"/>
          <w:sz w:val="28"/>
          <w:szCs w:val="28"/>
        </w:rPr>
      </w:pPr>
      <w:r>
        <w:rPr>
          <w:rFonts w:eastAsia="仿宋_GB2312" w:hint="eastAsia"/>
          <w:kern w:val="2"/>
          <w:sz w:val="28"/>
          <w:szCs w:val="28"/>
        </w:rPr>
        <w:t>衢州学院学生处、机械工程学院</w:t>
      </w:r>
    </w:p>
    <w:p w:rsidR="00C07DCE" w:rsidRDefault="008521BB">
      <w:pPr>
        <w:pStyle w:val="a5"/>
        <w:wordWrap w:val="0"/>
        <w:spacing w:line="500" w:lineRule="exact"/>
        <w:ind w:firstLineChars="200" w:firstLine="560"/>
        <w:jc w:val="right"/>
        <w:rPr>
          <w:sz w:val="28"/>
          <w:szCs w:val="28"/>
        </w:rPr>
      </w:pPr>
      <w:r>
        <w:rPr>
          <w:rFonts w:eastAsia="仿宋_GB2312" w:hint="eastAsia"/>
          <w:kern w:val="2"/>
          <w:sz w:val="28"/>
          <w:szCs w:val="28"/>
        </w:rPr>
        <w:t>2016</w:t>
      </w:r>
      <w:r>
        <w:rPr>
          <w:rFonts w:eastAsia="仿宋_GB2312" w:hint="eastAsia"/>
          <w:kern w:val="2"/>
          <w:sz w:val="28"/>
          <w:szCs w:val="28"/>
        </w:rPr>
        <w:t>年</w:t>
      </w:r>
      <w:r>
        <w:rPr>
          <w:rFonts w:eastAsia="仿宋_GB2312" w:hint="eastAsia"/>
          <w:kern w:val="2"/>
          <w:sz w:val="28"/>
          <w:szCs w:val="28"/>
        </w:rPr>
        <w:t>4</w:t>
      </w:r>
      <w:r>
        <w:rPr>
          <w:rFonts w:eastAsia="仿宋_GB2312" w:hint="eastAsia"/>
          <w:kern w:val="2"/>
          <w:sz w:val="28"/>
          <w:szCs w:val="28"/>
        </w:rPr>
        <w:t>月</w:t>
      </w:r>
      <w:r>
        <w:rPr>
          <w:rFonts w:eastAsia="仿宋_GB2312" w:hint="eastAsia"/>
          <w:kern w:val="2"/>
          <w:sz w:val="28"/>
          <w:szCs w:val="28"/>
        </w:rPr>
        <w:t>27</w:t>
      </w:r>
      <w:r>
        <w:rPr>
          <w:rFonts w:eastAsia="仿宋_GB2312" w:hint="eastAsia"/>
          <w:kern w:val="2"/>
          <w:sz w:val="28"/>
          <w:szCs w:val="28"/>
        </w:rPr>
        <w:t>日</w:t>
      </w:r>
      <w:r>
        <w:rPr>
          <w:rFonts w:eastAsia="仿宋_GB2312" w:hint="eastAsia"/>
          <w:kern w:val="2"/>
          <w:sz w:val="28"/>
          <w:szCs w:val="28"/>
        </w:rPr>
        <w:t xml:space="preserve">      </w:t>
      </w:r>
    </w:p>
    <w:p w:rsidR="00C07DCE" w:rsidRDefault="008521BB">
      <w:pPr>
        <w:widowControl/>
        <w:jc w:val="left"/>
      </w:pPr>
      <w:r>
        <w:br w:type="page"/>
      </w:r>
    </w:p>
    <w:p w:rsidR="00C07DCE" w:rsidRDefault="008521BB">
      <w:pPr>
        <w:rPr>
          <w:sz w:val="24"/>
          <w:szCs w:val="24"/>
        </w:rPr>
      </w:pPr>
      <w:r>
        <w:rPr>
          <w:rFonts w:hint="eastAsia"/>
          <w:sz w:val="24"/>
          <w:szCs w:val="24"/>
        </w:rPr>
        <w:lastRenderedPageBreak/>
        <w:t>附件</w:t>
      </w:r>
      <w:r>
        <w:rPr>
          <w:rFonts w:hint="eastAsia"/>
          <w:sz w:val="24"/>
          <w:szCs w:val="24"/>
        </w:rPr>
        <w:t>1</w:t>
      </w:r>
      <w:r>
        <w:rPr>
          <w:rFonts w:hint="eastAsia"/>
          <w:sz w:val="24"/>
          <w:szCs w:val="24"/>
        </w:rPr>
        <w:t>：</w:t>
      </w:r>
    </w:p>
    <w:p w:rsidR="00C07DCE" w:rsidRDefault="008521BB">
      <w:pPr>
        <w:jc w:val="center"/>
        <w:rPr>
          <w:rFonts w:ascii="华文中宋" w:eastAsia="华文中宋" w:hAnsi="华文中宋"/>
          <w:b/>
          <w:spacing w:val="-20"/>
          <w:sz w:val="32"/>
          <w:szCs w:val="32"/>
        </w:rPr>
      </w:pPr>
      <w:r>
        <w:rPr>
          <w:rFonts w:ascii="华文中宋" w:eastAsia="华文中宋" w:hAnsi="华文中宋"/>
          <w:b/>
          <w:spacing w:val="-20"/>
          <w:sz w:val="32"/>
          <w:szCs w:val="32"/>
        </w:rPr>
        <w:t>书面作品评分标准（</w:t>
      </w:r>
      <w:r>
        <w:rPr>
          <w:rFonts w:ascii="华文中宋" w:eastAsia="华文中宋" w:hAnsi="华文中宋"/>
          <w:b/>
          <w:spacing w:val="-20"/>
          <w:sz w:val="32"/>
          <w:szCs w:val="32"/>
        </w:rPr>
        <w:t>A</w:t>
      </w:r>
      <w:r>
        <w:rPr>
          <w:rFonts w:ascii="华文中宋" w:eastAsia="华文中宋" w:hAnsi="华文中宋"/>
          <w:b/>
          <w:spacing w:val="-20"/>
          <w:sz w:val="32"/>
          <w:szCs w:val="32"/>
        </w:rPr>
        <w:t>类）</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1"/>
        <w:gridCol w:w="1170"/>
        <w:gridCol w:w="7946"/>
      </w:tblGrid>
      <w:tr w:rsidR="00C07DCE">
        <w:trPr>
          <w:trHeight w:val="282"/>
          <w:jc w:val="center"/>
        </w:trPr>
        <w:tc>
          <w:tcPr>
            <w:tcW w:w="1371"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黑体"/>
                <w:bCs/>
                <w:sz w:val="28"/>
                <w:szCs w:val="28"/>
              </w:rPr>
            </w:pPr>
            <w:r>
              <w:rPr>
                <w:rFonts w:eastAsia="黑体"/>
                <w:bCs/>
                <w:sz w:val="28"/>
                <w:szCs w:val="28"/>
              </w:rPr>
              <w:t>评分要素</w:t>
            </w:r>
          </w:p>
        </w:tc>
        <w:tc>
          <w:tcPr>
            <w:tcW w:w="1170"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黑体"/>
                <w:bCs/>
                <w:sz w:val="28"/>
                <w:szCs w:val="28"/>
              </w:rPr>
            </w:pPr>
            <w:r>
              <w:rPr>
                <w:rFonts w:eastAsia="黑体"/>
                <w:bCs/>
                <w:sz w:val="28"/>
                <w:szCs w:val="28"/>
              </w:rPr>
              <w:t>评分</w:t>
            </w:r>
          </w:p>
          <w:p w:rsidR="00C07DCE" w:rsidRDefault="008521BB">
            <w:pPr>
              <w:spacing w:line="320" w:lineRule="exact"/>
              <w:jc w:val="center"/>
              <w:rPr>
                <w:rFonts w:eastAsia="黑体"/>
                <w:bCs/>
                <w:sz w:val="28"/>
                <w:szCs w:val="28"/>
              </w:rPr>
            </w:pPr>
            <w:r>
              <w:rPr>
                <w:rFonts w:eastAsia="黑体"/>
                <w:bCs/>
                <w:sz w:val="28"/>
                <w:szCs w:val="28"/>
              </w:rPr>
              <w:t>要点</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黑体"/>
                <w:bCs/>
                <w:sz w:val="28"/>
                <w:szCs w:val="28"/>
              </w:rPr>
            </w:pPr>
            <w:r>
              <w:rPr>
                <w:rFonts w:eastAsia="黑体"/>
                <w:bCs/>
                <w:sz w:val="28"/>
                <w:szCs w:val="28"/>
              </w:rPr>
              <w:t>具体描述</w:t>
            </w:r>
          </w:p>
        </w:tc>
      </w:tr>
      <w:tr w:rsidR="00C07DCE">
        <w:trPr>
          <w:trHeight w:val="282"/>
          <w:jc w:val="center"/>
        </w:trPr>
        <w:tc>
          <w:tcPr>
            <w:tcW w:w="1371" w:type="dxa"/>
            <w:vMerge w:val="restart"/>
            <w:tcBorders>
              <w:top w:val="single" w:sz="4" w:space="0" w:color="auto"/>
              <w:left w:val="single" w:sz="4" w:space="0" w:color="auto"/>
              <w:bottom w:val="single" w:sz="4" w:space="0" w:color="auto"/>
              <w:right w:val="single" w:sz="4" w:space="0" w:color="auto"/>
            </w:tcBorders>
          </w:tcPr>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C07DCE">
            <w:pPr>
              <w:spacing w:line="320" w:lineRule="exact"/>
              <w:rPr>
                <w:rFonts w:eastAsia="仿宋_GB2312"/>
                <w:bCs/>
                <w:sz w:val="28"/>
                <w:szCs w:val="28"/>
              </w:rPr>
            </w:pPr>
          </w:p>
          <w:p w:rsidR="00C07DCE" w:rsidRDefault="008521BB">
            <w:pPr>
              <w:spacing w:line="320" w:lineRule="exact"/>
              <w:rPr>
                <w:rFonts w:eastAsia="仿宋_GB2312"/>
                <w:bCs/>
                <w:sz w:val="28"/>
                <w:szCs w:val="28"/>
              </w:rPr>
            </w:pPr>
            <w:r>
              <w:rPr>
                <w:rFonts w:eastAsia="仿宋_GB2312"/>
                <w:bCs/>
                <w:sz w:val="28"/>
                <w:szCs w:val="28"/>
              </w:rPr>
              <w:t>职业规划</w:t>
            </w:r>
          </w:p>
          <w:p w:rsidR="00C07DCE" w:rsidRDefault="008521BB">
            <w:pPr>
              <w:spacing w:line="320" w:lineRule="exact"/>
              <w:jc w:val="center"/>
              <w:rPr>
                <w:rFonts w:eastAsia="仿宋_GB2312"/>
                <w:bCs/>
                <w:sz w:val="28"/>
                <w:szCs w:val="28"/>
              </w:rPr>
            </w:pPr>
            <w:r>
              <w:rPr>
                <w:rFonts w:eastAsia="仿宋_GB2312"/>
                <w:bCs/>
                <w:sz w:val="28"/>
                <w:szCs w:val="28"/>
              </w:rPr>
              <w:t>设计书</w:t>
            </w:r>
          </w:p>
          <w:p w:rsidR="00C07DCE" w:rsidRDefault="008521BB">
            <w:pPr>
              <w:spacing w:line="320" w:lineRule="exact"/>
              <w:jc w:val="center"/>
              <w:rPr>
                <w:rFonts w:eastAsia="仿宋_GB2312"/>
                <w:bCs/>
                <w:sz w:val="28"/>
                <w:szCs w:val="28"/>
              </w:rPr>
            </w:pPr>
            <w:r>
              <w:rPr>
                <w:rFonts w:eastAsia="仿宋_GB2312"/>
                <w:bCs/>
                <w:sz w:val="28"/>
                <w:szCs w:val="28"/>
              </w:rPr>
              <w:t>内容</w:t>
            </w:r>
          </w:p>
          <w:p w:rsidR="00C07DCE" w:rsidRDefault="008521BB">
            <w:pPr>
              <w:spacing w:line="320" w:lineRule="exact"/>
              <w:jc w:val="center"/>
              <w:rPr>
                <w:rFonts w:eastAsia="仿宋_GB2312"/>
                <w:bCs/>
                <w:sz w:val="28"/>
                <w:szCs w:val="28"/>
              </w:rPr>
            </w:pPr>
            <w:r>
              <w:rPr>
                <w:rFonts w:eastAsia="仿宋_GB2312"/>
                <w:bCs/>
                <w:sz w:val="28"/>
                <w:szCs w:val="28"/>
              </w:rPr>
              <w:t>（</w:t>
            </w:r>
            <w:r>
              <w:rPr>
                <w:rFonts w:eastAsia="仿宋_GB2312"/>
                <w:bCs/>
                <w:sz w:val="28"/>
                <w:szCs w:val="28"/>
              </w:rPr>
              <w:t>60</w:t>
            </w:r>
            <w:r>
              <w:rPr>
                <w:rFonts w:eastAsia="仿宋_GB2312"/>
                <w:bCs/>
                <w:sz w:val="28"/>
                <w:szCs w:val="28"/>
              </w:rPr>
              <w:t>分）</w:t>
            </w: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自我</w:t>
            </w:r>
          </w:p>
          <w:p w:rsidR="00C07DCE" w:rsidRDefault="008521BB">
            <w:pPr>
              <w:spacing w:line="320" w:lineRule="exact"/>
              <w:jc w:val="center"/>
              <w:rPr>
                <w:rFonts w:eastAsia="仿宋_GB2312"/>
                <w:bCs/>
                <w:sz w:val="28"/>
                <w:szCs w:val="28"/>
              </w:rPr>
            </w:pPr>
            <w:r>
              <w:rPr>
                <w:rFonts w:eastAsia="仿宋_GB2312"/>
                <w:bCs/>
                <w:sz w:val="28"/>
                <w:szCs w:val="28"/>
              </w:rPr>
              <w:t>认知</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自我分析清晰、全面、深入、客观，自身优劣势认识清晰</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综合运用各类人才测评工具评估自己的职业兴趣、个性特征、职业能力和职业价值观</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能从个人兴趣、成长经历、社会实践和周围人的评价中分析自我</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职业</w:t>
            </w:r>
          </w:p>
          <w:p w:rsidR="00C07DCE" w:rsidRDefault="008521BB">
            <w:pPr>
              <w:spacing w:line="320" w:lineRule="exact"/>
              <w:jc w:val="center"/>
              <w:rPr>
                <w:rFonts w:eastAsia="仿宋_GB2312"/>
                <w:bCs/>
                <w:sz w:val="28"/>
                <w:szCs w:val="28"/>
              </w:rPr>
            </w:pPr>
            <w:r>
              <w:rPr>
                <w:rFonts w:eastAsia="仿宋_GB2312"/>
                <w:bCs/>
                <w:sz w:val="28"/>
                <w:szCs w:val="28"/>
              </w:rPr>
              <w:t>认知</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了解社会整体就业趋势与大学生就业状况</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对目标职业的行业现状、前景及就业需求有清晰了解</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熟悉目标职业的工作内容、工作环境、典型生活方式，了解目标职业的待遇、未来发展趋势</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4.</w:t>
            </w:r>
            <w:r>
              <w:rPr>
                <w:rFonts w:eastAsia="仿宋_GB2312"/>
                <w:sz w:val="28"/>
                <w:szCs w:val="28"/>
              </w:rPr>
              <w:t>清晰了解目标职业的进入途径、胜任标准以及对生活的影响</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5.</w:t>
            </w:r>
            <w:r>
              <w:rPr>
                <w:rFonts w:eastAsia="仿宋_GB2312"/>
                <w:sz w:val="28"/>
                <w:szCs w:val="28"/>
              </w:rPr>
              <w:t>在探索过程中应用文献检索、访谈、见习、实习等方法</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职业</w:t>
            </w:r>
          </w:p>
          <w:p w:rsidR="00C07DCE" w:rsidRDefault="008521BB">
            <w:pPr>
              <w:spacing w:line="320" w:lineRule="exact"/>
              <w:jc w:val="center"/>
              <w:rPr>
                <w:rFonts w:eastAsia="仿宋_GB2312"/>
                <w:bCs/>
                <w:sz w:val="28"/>
                <w:szCs w:val="28"/>
              </w:rPr>
            </w:pPr>
            <w:r>
              <w:rPr>
                <w:rFonts w:eastAsia="仿宋_GB2312"/>
                <w:bCs/>
                <w:sz w:val="28"/>
                <w:szCs w:val="28"/>
              </w:rPr>
              <w:t>决策</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职业目标确定和发展路径设计符合外部环境和个人特质（兴趣、技能、特质、价值观），符合实际、可执行、可实现</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对照自我认知和职业认知的结果，全面分析自己的优、劣势及面临的机会和挑战，职业目标的选择过程阐述详尽，合乎逻辑</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备选目标要充分根据个人与环境的评估进行分析确定，备选目标职业发展路径与首选目标发展路径要有一定相关性</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4.</w:t>
            </w:r>
            <w:r>
              <w:rPr>
                <w:rFonts w:eastAsia="仿宋_GB2312"/>
                <w:sz w:val="28"/>
                <w:szCs w:val="28"/>
              </w:rPr>
              <w:t>能够正确运用评估理论和决策模型做出决策</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C07DCE" w:rsidRDefault="00C07DCE">
            <w:pPr>
              <w:spacing w:line="320" w:lineRule="exact"/>
              <w:jc w:val="center"/>
              <w:rPr>
                <w:rFonts w:eastAsia="仿宋_GB2312"/>
                <w:bCs/>
                <w:sz w:val="28"/>
                <w:szCs w:val="28"/>
              </w:rPr>
            </w:pPr>
          </w:p>
          <w:p w:rsidR="00C07DCE" w:rsidRDefault="008521BB">
            <w:pPr>
              <w:spacing w:line="320" w:lineRule="exact"/>
              <w:jc w:val="center"/>
              <w:rPr>
                <w:rFonts w:eastAsia="仿宋_GB2312"/>
                <w:bCs/>
                <w:sz w:val="28"/>
                <w:szCs w:val="28"/>
              </w:rPr>
            </w:pPr>
            <w:r>
              <w:rPr>
                <w:rFonts w:eastAsia="仿宋_GB2312"/>
                <w:bCs/>
                <w:sz w:val="28"/>
                <w:szCs w:val="28"/>
              </w:rPr>
              <w:t>计划</w:t>
            </w:r>
          </w:p>
          <w:p w:rsidR="00C07DCE" w:rsidRDefault="008521BB">
            <w:pPr>
              <w:spacing w:line="320" w:lineRule="exact"/>
              <w:jc w:val="center"/>
              <w:rPr>
                <w:rFonts w:eastAsia="仿宋_GB2312"/>
                <w:bCs/>
                <w:sz w:val="28"/>
                <w:szCs w:val="28"/>
              </w:rPr>
            </w:pPr>
            <w:r>
              <w:rPr>
                <w:rFonts w:eastAsia="仿宋_GB2312"/>
                <w:bCs/>
                <w:sz w:val="28"/>
                <w:szCs w:val="28"/>
              </w:rPr>
              <w:t>与路径</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行动计划要发挥本人优势、弥补本人不足，具有可操作性</w:t>
            </w:r>
          </w:p>
        </w:tc>
      </w:tr>
      <w:tr w:rsidR="00C07DCE">
        <w:trPr>
          <w:trHeight w:val="506"/>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近期计划详尽清晰、可操作性强，中期计划清晰、具有灵活性，长期计划具有导向性</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hint="eastAsia"/>
                <w:sz w:val="28"/>
                <w:szCs w:val="28"/>
              </w:rPr>
              <w:t>.</w:t>
            </w:r>
            <w:r>
              <w:rPr>
                <w:rFonts w:eastAsia="仿宋_GB2312"/>
                <w:sz w:val="28"/>
                <w:szCs w:val="28"/>
              </w:rPr>
              <w:t>职业发展路径充分考虑进入途径、胜任标准等探索结果，符合逻辑和现实</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val="restart"/>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自我</w:t>
            </w:r>
          </w:p>
          <w:p w:rsidR="00C07DCE" w:rsidRDefault="008521BB">
            <w:pPr>
              <w:spacing w:line="320" w:lineRule="exact"/>
              <w:jc w:val="center"/>
              <w:rPr>
                <w:rFonts w:eastAsia="仿宋_GB2312"/>
                <w:bCs/>
                <w:sz w:val="28"/>
                <w:szCs w:val="28"/>
              </w:rPr>
            </w:pPr>
            <w:r>
              <w:rPr>
                <w:rFonts w:eastAsia="仿宋_GB2312"/>
                <w:bCs/>
                <w:sz w:val="28"/>
                <w:szCs w:val="28"/>
              </w:rPr>
              <w:t>监控</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科学设定行动计划和职业目标的评估方案，标准和评估要素明确</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正确评估行动计划实施过程和风险，制定切实可行的调整方案</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1170"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bCs/>
                <w:sz w:val="28"/>
                <w:szCs w:val="28"/>
              </w:rPr>
            </w:pP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方案调整依据个人与环境评估分析确定，并考虑首选目标与备选目标间的联系和差异，具有可操作性</w:t>
            </w:r>
          </w:p>
        </w:tc>
      </w:tr>
      <w:tr w:rsidR="00C07DCE">
        <w:trPr>
          <w:trHeight w:val="549"/>
          <w:jc w:val="center"/>
        </w:trPr>
        <w:tc>
          <w:tcPr>
            <w:tcW w:w="1371" w:type="dxa"/>
            <w:vMerge w:val="restart"/>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参赛作品</w:t>
            </w:r>
          </w:p>
          <w:p w:rsidR="00C07DCE" w:rsidRDefault="008521BB">
            <w:pPr>
              <w:spacing w:line="320" w:lineRule="exact"/>
              <w:jc w:val="center"/>
              <w:rPr>
                <w:rFonts w:eastAsia="仿宋_GB2312"/>
                <w:bCs/>
                <w:sz w:val="28"/>
                <w:szCs w:val="28"/>
              </w:rPr>
            </w:pPr>
            <w:r>
              <w:rPr>
                <w:rFonts w:eastAsia="仿宋_GB2312"/>
                <w:bCs/>
                <w:sz w:val="28"/>
                <w:szCs w:val="28"/>
              </w:rPr>
              <w:t>设计思路</w:t>
            </w:r>
          </w:p>
          <w:p w:rsidR="00C07DCE" w:rsidRDefault="008521BB">
            <w:pPr>
              <w:spacing w:line="320" w:lineRule="exact"/>
              <w:jc w:val="center"/>
              <w:rPr>
                <w:rFonts w:eastAsia="仿宋_GB2312"/>
                <w:sz w:val="28"/>
                <w:szCs w:val="28"/>
              </w:rPr>
            </w:pPr>
            <w:r>
              <w:rPr>
                <w:rFonts w:eastAsia="仿宋_GB2312"/>
                <w:sz w:val="28"/>
                <w:szCs w:val="28"/>
              </w:rPr>
              <w:t>（</w:t>
            </w:r>
            <w:r>
              <w:rPr>
                <w:rFonts w:eastAsia="仿宋_GB2312"/>
                <w:sz w:val="28"/>
                <w:szCs w:val="28"/>
              </w:rPr>
              <w:t>40</w:t>
            </w:r>
            <w:r>
              <w:rPr>
                <w:rFonts w:eastAsia="仿宋_GB2312"/>
                <w:sz w:val="28"/>
                <w:szCs w:val="28"/>
              </w:rPr>
              <w:t>分）</w:t>
            </w:r>
          </w:p>
        </w:tc>
        <w:tc>
          <w:tcPr>
            <w:tcW w:w="1170"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作品</w:t>
            </w:r>
          </w:p>
          <w:p w:rsidR="00C07DCE" w:rsidRDefault="008521BB">
            <w:pPr>
              <w:spacing w:line="320" w:lineRule="exact"/>
              <w:jc w:val="center"/>
              <w:rPr>
                <w:rFonts w:eastAsia="仿宋_GB2312"/>
                <w:bCs/>
                <w:sz w:val="28"/>
                <w:szCs w:val="28"/>
              </w:rPr>
            </w:pPr>
            <w:r>
              <w:rPr>
                <w:rFonts w:eastAsia="仿宋_GB2312"/>
                <w:bCs/>
                <w:sz w:val="28"/>
                <w:szCs w:val="28"/>
              </w:rPr>
              <w:t>完整性</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内容完整，对自我和外部环境进行全面分析，明确提出职业目标、发展路径和行动计划</w:t>
            </w:r>
          </w:p>
        </w:tc>
      </w:tr>
      <w:tr w:rsidR="00C07DCE">
        <w:trPr>
          <w:trHeight w:val="129"/>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作品</w:t>
            </w:r>
            <w:r>
              <w:rPr>
                <w:rFonts w:eastAsia="仿宋_GB2312"/>
                <w:bCs/>
                <w:sz w:val="28"/>
                <w:szCs w:val="28"/>
              </w:rPr>
              <w:br/>
            </w:r>
            <w:r>
              <w:rPr>
                <w:rFonts w:eastAsia="仿宋_GB2312"/>
                <w:bCs/>
                <w:sz w:val="28"/>
                <w:szCs w:val="28"/>
              </w:rPr>
              <w:t>逻辑性</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职业规划设计报告思路清晰、逻辑合理，能准确把握职业规划设计的核心与关键</w:t>
            </w:r>
          </w:p>
        </w:tc>
      </w:tr>
      <w:tr w:rsidR="00C07DCE">
        <w:trPr>
          <w:trHeight w:val="61"/>
          <w:jc w:val="center"/>
        </w:trPr>
        <w:tc>
          <w:tcPr>
            <w:tcW w:w="1371" w:type="dxa"/>
            <w:vMerge/>
            <w:tcBorders>
              <w:top w:val="single" w:sz="4" w:space="0" w:color="auto"/>
              <w:left w:val="single" w:sz="4" w:space="0" w:color="auto"/>
              <w:bottom w:val="single" w:sz="4" w:space="0" w:color="auto"/>
              <w:right w:val="single" w:sz="4" w:space="0" w:color="auto"/>
            </w:tcBorders>
            <w:vAlign w:val="center"/>
          </w:tcPr>
          <w:p w:rsidR="00C07DCE" w:rsidRDefault="00C07DCE">
            <w:pPr>
              <w:widowControl/>
              <w:rPr>
                <w:rFonts w:eastAsia="仿宋_GB2312"/>
                <w:sz w:val="28"/>
                <w:szCs w:val="28"/>
              </w:rPr>
            </w:pPr>
          </w:p>
        </w:tc>
        <w:tc>
          <w:tcPr>
            <w:tcW w:w="1170"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jc w:val="center"/>
              <w:rPr>
                <w:rFonts w:eastAsia="仿宋_GB2312"/>
                <w:bCs/>
                <w:sz w:val="28"/>
                <w:szCs w:val="28"/>
              </w:rPr>
            </w:pPr>
            <w:r>
              <w:rPr>
                <w:rFonts w:eastAsia="仿宋_GB2312"/>
                <w:bCs/>
                <w:sz w:val="28"/>
                <w:szCs w:val="28"/>
              </w:rPr>
              <w:t>作品</w:t>
            </w:r>
          </w:p>
          <w:p w:rsidR="00C07DCE" w:rsidRDefault="008521BB">
            <w:pPr>
              <w:spacing w:line="320" w:lineRule="exact"/>
              <w:jc w:val="center"/>
              <w:rPr>
                <w:rFonts w:eastAsia="仿宋_GB2312"/>
                <w:bCs/>
                <w:sz w:val="28"/>
                <w:szCs w:val="28"/>
              </w:rPr>
            </w:pPr>
            <w:r>
              <w:rPr>
                <w:rFonts w:eastAsia="仿宋_GB2312"/>
                <w:bCs/>
                <w:sz w:val="28"/>
                <w:szCs w:val="28"/>
              </w:rPr>
              <w:t>美观性</w:t>
            </w:r>
          </w:p>
        </w:tc>
        <w:tc>
          <w:tcPr>
            <w:tcW w:w="7946" w:type="dxa"/>
            <w:tcBorders>
              <w:top w:val="single" w:sz="4" w:space="0" w:color="auto"/>
              <w:left w:val="single" w:sz="4" w:space="0" w:color="auto"/>
              <w:bottom w:val="single" w:sz="4" w:space="0" w:color="auto"/>
              <w:right w:val="single" w:sz="4" w:space="0" w:color="auto"/>
            </w:tcBorders>
            <w:vAlign w:val="center"/>
          </w:tcPr>
          <w:p w:rsidR="00C07DCE" w:rsidRDefault="008521BB">
            <w:pPr>
              <w:spacing w:line="320" w:lineRule="exact"/>
              <w:rPr>
                <w:rFonts w:eastAsia="仿宋_GB2312"/>
                <w:sz w:val="28"/>
                <w:szCs w:val="28"/>
              </w:rPr>
            </w:pPr>
            <w:r>
              <w:rPr>
                <w:rFonts w:eastAsia="仿宋_GB2312"/>
                <w:sz w:val="28"/>
                <w:szCs w:val="28"/>
              </w:rPr>
              <w:t>结构清晰，版面大方美观，创意新颖</w:t>
            </w:r>
          </w:p>
        </w:tc>
      </w:tr>
    </w:tbl>
    <w:p w:rsidR="00C07DCE" w:rsidRDefault="00C07DCE">
      <w:pPr>
        <w:spacing w:line="400" w:lineRule="exact"/>
        <w:textAlignment w:val="baseline"/>
        <w:rPr>
          <w:rFonts w:eastAsia="黑体"/>
          <w:sz w:val="32"/>
          <w:szCs w:val="32"/>
        </w:rPr>
      </w:pPr>
    </w:p>
    <w:p w:rsidR="00C07DCE" w:rsidRDefault="00C07DCE">
      <w:pPr>
        <w:jc w:val="center"/>
        <w:rPr>
          <w:rFonts w:eastAsia="方正小标宋简体"/>
          <w:spacing w:val="-20"/>
          <w:sz w:val="44"/>
          <w:szCs w:val="44"/>
        </w:rPr>
      </w:pPr>
    </w:p>
    <w:p w:rsidR="00C07DCE" w:rsidRDefault="008521BB">
      <w:pPr>
        <w:jc w:val="left"/>
        <w:rPr>
          <w:rFonts w:ascii="华文中宋" w:eastAsia="华文中宋" w:hAnsi="华文中宋"/>
          <w:b/>
          <w:spacing w:val="-20"/>
          <w:sz w:val="32"/>
          <w:szCs w:val="32"/>
        </w:rPr>
      </w:pPr>
      <w:r>
        <w:rPr>
          <w:rFonts w:hint="eastAsia"/>
          <w:sz w:val="24"/>
          <w:szCs w:val="24"/>
        </w:rPr>
        <w:lastRenderedPageBreak/>
        <w:t>附件</w:t>
      </w:r>
      <w:r>
        <w:rPr>
          <w:rFonts w:hint="eastAsia"/>
          <w:sz w:val="24"/>
          <w:szCs w:val="24"/>
        </w:rPr>
        <w:t>2</w:t>
      </w:r>
      <w:r>
        <w:rPr>
          <w:rFonts w:hint="eastAsia"/>
          <w:sz w:val="24"/>
          <w:szCs w:val="24"/>
        </w:rPr>
        <w:t>：</w:t>
      </w:r>
    </w:p>
    <w:p w:rsidR="00C07DCE" w:rsidRDefault="008521BB">
      <w:pPr>
        <w:jc w:val="center"/>
        <w:rPr>
          <w:rFonts w:ascii="华文中宋" w:eastAsia="华文中宋" w:hAnsi="华文中宋"/>
          <w:b/>
          <w:spacing w:val="-20"/>
          <w:sz w:val="32"/>
          <w:szCs w:val="32"/>
        </w:rPr>
      </w:pPr>
      <w:r>
        <w:rPr>
          <w:rFonts w:ascii="华文中宋" w:eastAsia="华文中宋" w:hAnsi="华文中宋"/>
          <w:b/>
          <w:spacing w:val="-20"/>
          <w:sz w:val="32"/>
          <w:szCs w:val="32"/>
        </w:rPr>
        <w:t>书面作品评分表（</w:t>
      </w:r>
      <w:r>
        <w:rPr>
          <w:rFonts w:ascii="华文中宋" w:eastAsia="华文中宋" w:hAnsi="华文中宋"/>
          <w:b/>
          <w:spacing w:val="-20"/>
          <w:sz w:val="32"/>
          <w:szCs w:val="32"/>
        </w:rPr>
        <w:t>A</w:t>
      </w:r>
      <w:r>
        <w:rPr>
          <w:rFonts w:ascii="华文中宋" w:eastAsia="华文中宋" w:hAnsi="华文中宋"/>
          <w:b/>
          <w:spacing w:val="-20"/>
          <w:sz w:val="32"/>
          <w:szCs w:val="32"/>
        </w:rPr>
        <w:t>类）</w:t>
      </w:r>
    </w:p>
    <w:p w:rsidR="00C07DCE" w:rsidRDefault="00C07DCE">
      <w:pPr>
        <w:jc w:val="center"/>
        <w:rPr>
          <w:rFonts w:eastAsia="黑体"/>
          <w:spacing w:val="-20"/>
          <w:szCs w:val="21"/>
        </w:rPr>
      </w:pPr>
    </w:p>
    <w:tbl>
      <w:tblPr>
        <w:tblW w:w="9288" w:type="dxa"/>
        <w:jc w:val="center"/>
        <w:tblLayout w:type="fixed"/>
        <w:tblLook w:val="04A0"/>
      </w:tblPr>
      <w:tblGrid>
        <w:gridCol w:w="2448"/>
        <w:gridCol w:w="2656"/>
        <w:gridCol w:w="2547"/>
        <w:gridCol w:w="1637"/>
      </w:tblGrid>
      <w:tr w:rsidR="00C07DCE">
        <w:trPr>
          <w:trHeight w:hRule="exact" w:val="1271"/>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vAlign w:val="center"/>
          </w:tcPr>
          <w:p w:rsidR="00C07DCE" w:rsidRDefault="008521BB">
            <w:pPr>
              <w:widowControl/>
              <w:rPr>
                <w:rFonts w:eastAsia="仿宋_GB2312"/>
                <w:sz w:val="24"/>
                <w:szCs w:val="24"/>
              </w:rPr>
            </w:pPr>
            <w:r>
              <w:rPr>
                <w:rFonts w:eastAsia="仿宋_GB2312"/>
                <w:sz w:val="24"/>
                <w:szCs w:val="24"/>
              </w:rPr>
              <w:t>评分要素</w:t>
            </w:r>
          </w:p>
          <w:p w:rsidR="00C07DCE" w:rsidRDefault="008521BB">
            <w:pPr>
              <w:rPr>
                <w:rFonts w:eastAsia="仿宋_GB2312"/>
                <w:sz w:val="28"/>
                <w:szCs w:val="28"/>
              </w:rPr>
            </w:pPr>
            <w:r>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参赛作品</w:t>
            </w:r>
          </w:p>
          <w:p w:rsidR="00C07DCE" w:rsidRDefault="008521BB">
            <w:pPr>
              <w:widowControl/>
              <w:jc w:val="center"/>
              <w:rPr>
                <w:rFonts w:eastAsia="仿宋_GB2312"/>
                <w:sz w:val="28"/>
                <w:szCs w:val="28"/>
              </w:rPr>
            </w:pPr>
            <w:r>
              <w:rPr>
                <w:rFonts w:eastAsia="仿宋_GB2312"/>
                <w:sz w:val="28"/>
                <w:szCs w:val="28"/>
              </w:rPr>
              <w:t>设计思路（</w:t>
            </w:r>
            <w:r>
              <w:rPr>
                <w:rFonts w:eastAsia="仿宋_GB2312"/>
                <w:sz w:val="28"/>
                <w:szCs w:val="28"/>
              </w:rPr>
              <w:t>40</w:t>
            </w:r>
            <w:r>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职业规划设计书</w:t>
            </w:r>
          </w:p>
          <w:p w:rsidR="00C07DCE" w:rsidRDefault="008521BB">
            <w:pPr>
              <w:widowControl/>
              <w:jc w:val="center"/>
              <w:rPr>
                <w:rFonts w:eastAsia="仿宋_GB2312"/>
                <w:sz w:val="28"/>
                <w:szCs w:val="28"/>
              </w:rPr>
            </w:pPr>
            <w:r>
              <w:rPr>
                <w:rFonts w:eastAsia="仿宋_GB2312"/>
                <w:sz w:val="28"/>
                <w:szCs w:val="28"/>
              </w:rPr>
              <w:t>内容（</w:t>
            </w:r>
            <w:r>
              <w:rPr>
                <w:rFonts w:eastAsia="仿宋_GB2312"/>
                <w:sz w:val="28"/>
                <w:szCs w:val="28"/>
              </w:rPr>
              <w:t>60</w:t>
            </w:r>
            <w:r>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总分</w:t>
            </w:r>
          </w:p>
        </w:tc>
      </w:tr>
      <w:tr w:rsidR="00C07DCE">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nil"/>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C07DCE" w:rsidRDefault="008521BB">
            <w:pPr>
              <w:widowControl/>
              <w:rPr>
                <w:rFonts w:eastAsia="仿宋_GB2312"/>
                <w:sz w:val="28"/>
                <w:szCs w:val="28"/>
              </w:rPr>
            </w:pPr>
            <w:r>
              <w:rPr>
                <w:rFonts w:eastAsia="仿宋_GB2312"/>
                <w:sz w:val="28"/>
                <w:szCs w:val="28"/>
              </w:rPr>
              <w:t>评委签名：</w:t>
            </w:r>
            <w:r>
              <w:rPr>
                <w:rFonts w:eastAsia="仿宋_GB2312"/>
                <w:sz w:val="28"/>
                <w:szCs w:val="28"/>
              </w:rPr>
              <w:t xml:space="preserve">                          </w:t>
            </w:r>
            <w:r>
              <w:rPr>
                <w:rFonts w:eastAsia="仿宋_GB2312"/>
                <w:sz w:val="28"/>
                <w:szCs w:val="28"/>
              </w:rPr>
              <w:t>日</w:t>
            </w:r>
            <w:r>
              <w:rPr>
                <w:rFonts w:eastAsia="仿宋_GB2312"/>
                <w:sz w:val="28"/>
                <w:szCs w:val="28"/>
              </w:rPr>
              <w:t xml:space="preserve">   </w:t>
            </w:r>
            <w:r>
              <w:rPr>
                <w:rFonts w:eastAsia="仿宋_GB2312"/>
                <w:sz w:val="28"/>
                <w:szCs w:val="28"/>
              </w:rPr>
              <w:t>期：</w:t>
            </w:r>
          </w:p>
        </w:tc>
      </w:tr>
    </w:tbl>
    <w:p w:rsidR="00C07DCE" w:rsidRDefault="00C07DCE">
      <w:pPr>
        <w:rPr>
          <w:sz w:val="24"/>
          <w:szCs w:val="24"/>
        </w:rPr>
      </w:pPr>
    </w:p>
    <w:p w:rsidR="00C07DCE" w:rsidRDefault="008521BB">
      <w:pPr>
        <w:jc w:val="left"/>
        <w:rPr>
          <w:szCs w:val="24"/>
        </w:rPr>
      </w:pPr>
      <w:r>
        <w:rPr>
          <w:szCs w:val="21"/>
        </w:rPr>
        <w:t>评分说明：分数可计到小数点后第</w:t>
      </w:r>
      <w:r>
        <w:rPr>
          <w:szCs w:val="21"/>
        </w:rPr>
        <w:t>1</w:t>
      </w:r>
      <w:r>
        <w:rPr>
          <w:szCs w:val="21"/>
        </w:rPr>
        <w:t>位（评委对每一位选手的评语，可用附件附后）。</w:t>
      </w:r>
    </w:p>
    <w:p w:rsidR="00C07DCE" w:rsidRDefault="008521BB">
      <w:pPr>
        <w:widowControl/>
        <w:jc w:val="left"/>
        <w:rPr>
          <w:sz w:val="24"/>
          <w:szCs w:val="24"/>
        </w:rPr>
      </w:pPr>
      <w:r>
        <w:rPr>
          <w:sz w:val="24"/>
          <w:szCs w:val="24"/>
        </w:rPr>
        <w:br w:type="page"/>
      </w:r>
    </w:p>
    <w:p w:rsidR="00C07DCE" w:rsidRDefault="008521BB">
      <w:pPr>
        <w:jc w:val="left"/>
        <w:rPr>
          <w:sz w:val="44"/>
          <w:szCs w:val="44"/>
        </w:rPr>
      </w:pPr>
      <w:r>
        <w:rPr>
          <w:rFonts w:hint="eastAsia"/>
          <w:sz w:val="24"/>
          <w:szCs w:val="24"/>
        </w:rPr>
        <w:lastRenderedPageBreak/>
        <w:t>附件</w:t>
      </w:r>
      <w:r>
        <w:rPr>
          <w:rFonts w:hint="eastAsia"/>
          <w:sz w:val="24"/>
          <w:szCs w:val="24"/>
        </w:rPr>
        <w:t>3</w:t>
      </w:r>
      <w:r>
        <w:rPr>
          <w:rFonts w:hint="eastAsia"/>
          <w:sz w:val="24"/>
          <w:szCs w:val="24"/>
        </w:rPr>
        <w:t>：</w:t>
      </w:r>
    </w:p>
    <w:p w:rsidR="00C07DCE" w:rsidRDefault="008521BB">
      <w:pPr>
        <w:ind w:firstLine="880"/>
        <w:jc w:val="center"/>
        <w:rPr>
          <w:rFonts w:ascii="华文中宋" w:eastAsia="华文中宋" w:hAnsi="华文中宋"/>
          <w:b/>
          <w:sz w:val="32"/>
          <w:szCs w:val="32"/>
        </w:rPr>
      </w:pPr>
      <w:r>
        <w:rPr>
          <w:rFonts w:ascii="华文中宋" w:eastAsia="华文中宋" w:hAnsi="华文中宋"/>
          <w:b/>
          <w:sz w:val="32"/>
          <w:szCs w:val="32"/>
        </w:rPr>
        <w:t>书面评分标准（</w:t>
      </w:r>
      <w:r>
        <w:rPr>
          <w:rFonts w:ascii="华文中宋" w:eastAsia="华文中宋" w:hAnsi="华文中宋"/>
          <w:b/>
          <w:sz w:val="32"/>
          <w:szCs w:val="32"/>
        </w:rPr>
        <w:t>B</w:t>
      </w:r>
      <w:r>
        <w:rPr>
          <w:rFonts w:ascii="华文中宋" w:eastAsia="华文中宋" w:hAnsi="华文中宋"/>
          <w:b/>
          <w:sz w:val="32"/>
          <w:szCs w:val="32"/>
        </w:rPr>
        <w:t>类）</w:t>
      </w: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1814"/>
        <w:gridCol w:w="6697"/>
      </w:tblGrid>
      <w:tr w:rsidR="00C07DCE">
        <w:trPr>
          <w:jc w:val="center"/>
        </w:trPr>
        <w:tc>
          <w:tcPr>
            <w:tcW w:w="1413" w:type="dxa"/>
          </w:tcPr>
          <w:p w:rsidR="00C07DCE" w:rsidRDefault="008521BB">
            <w:pPr>
              <w:rPr>
                <w:rFonts w:eastAsia="仿宋"/>
                <w:b/>
                <w:sz w:val="28"/>
                <w:szCs w:val="28"/>
              </w:rPr>
            </w:pPr>
            <w:r>
              <w:rPr>
                <w:rFonts w:eastAsia="仿宋"/>
                <w:b/>
                <w:sz w:val="28"/>
                <w:szCs w:val="28"/>
              </w:rPr>
              <w:t>评审要点</w:t>
            </w:r>
          </w:p>
        </w:tc>
        <w:tc>
          <w:tcPr>
            <w:tcW w:w="1814" w:type="dxa"/>
          </w:tcPr>
          <w:p w:rsidR="00C07DCE" w:rsidRDefault="008521BB">
            <w:pPr>
              <w:rPr>
                <w:rFonts w:eastAsia="仿宋"/>
                <w:b/>
                <w:sz w:val="28"/>
                <w:szCs w:val="28"/>
              </w:rPr>
            </w:pPr>
            <w:r>
              <w:rPr>
                <w:rFonts w:eastAsia="仿宋"/>
                <w:b/>
                <w:sz w:val="28"/>
                <w:szCs w:val="28"/>
              </w:rPr>
              <w:t>评分要点</w:t>
            </w:r>
          </w:p>
        </w:tc>
        <w:tc>
          <w:tcPr>
            <w:tcW w:w="6697" w:type="dxa"/>
          </w:tcPr>
          <w:p w:rsidR="00C07DCE" w:rsidRDefault="008521BB">
            <w:pPr>
              <w:rPr>
                <w:rFonts w:eastAsia="仿宋"/>
                <w:b/>
                <w:sz w:val="28"/>
                <w:szCs w:val="28"/>
              </w:rPr>
            </w:pPr>
            <w:r>
              <w:rPr>
                <w:rFonts w:eastAsia="仿宋"/>
                <w:b/>
                <w:sz w:val="28"/>
                <w:szCs w:val="28"/>
              </w:rPr>
              <w:t>具体描述</w:t>
            </w:r>
          </w:p>
        </w:tc>
      </w:tr>
      <w:tr w:rsidR="00C07DCE">
        <w:trPr>
          <w:trHeight w:val="1021"/>
          <w:jc w:val="center"/>
        </w:trPr>
        <w:tc>
          <w:tcPr>
            <w:tcW w:w="1413" w:type="dxa"/>
            <w:vMerge w:val="restart"/>
            <w:vAlign w:val="center"/>
          </w:tcPr>
          <w:p w:rsidR="00C07DCE" w:rsidRDefault="008521BB">
            <w:pPr>
              <w:jc w:val="center"/>
              <w:rPr>
                <w:rFonts w:eastAsia="仿宋"/>
                <w:sz w:val="30"/>
                <w:szCs w:val="30"/>
              </w:rPr>
            </w:pPr>
            <w:r>
              <w:rPr>
                <w:rFonts w:eastAsia="仿宋"/>
                <w:sz w:val="30"/>
                <w:szCs w:val="30"/>
              </w:rPr>
              <w:t>创新创意项目</w:t>
            </w:r>
          </w:p>
          <w:p w:rsidR="00C07DCE" w:rsidRDefault="008521BB">
            <w:pPr>
              <w:jc w:val="center"/>
              <w:rPr>
                <w:rFonts w:eastAsia="仿宋"/>
                <w:sz w:val="30"/>
                <w:szCs w:val="30"/>
              </w:rPr>
            </w:pPr>
            <w:r>
              <w:rPr>
                <w:rFonts w:eastAsia="仿宋"/>
                <w:sz w:val="30"/>
                <w:szCs w:val="30"/>
              </w:rPr>
              <w:t>内容</w:t>
            </w:r>
          </w:p>
          <w:p w:rsidR="00C07DCE" w:rsidRDefault="008521BB">
            <w:pPr>
              <w:jc w:val="center"/>
              <w:rPr>
                <w:rFonts w:eastAsia="仿宋"/>
                <w:szCs w:val="21"/>
              </w:rPr>
            </w:pPr>
            <w:r>
              <w:rPr>
                <w:rFonts w:eastAsia="仿宋"/>
                <w:sz w:val="30"/>
                <w:szCs w:val="30"/>
              </w:rPr>
              <w:t>（</w:t>
            </w:r>
            <w:r>
              <w:rPr>
                <w:rFonts w:eastAsia="仿宋"/>
                <w:sz w:val="30"/>
                <w:szCs w:val="30"/>
              </w:rPr>
              <w:t>50</w:t>
            </w:r>
            <w:r>
              <w:rPr>
                <w:rFonts w:eastAsia="仿宋"/>
                <w:sz w:val="30"/>
                <w:szCs w:val="30"/>
              </w:rPr>
              <w:t>分）</w:t>
            </w:r>
          </w:p>
        </w:tc>
        <w:tc>
          <w:tcPr>
            <w:tcW w:w="1814" w:type="dxa"/>
            <w:vMerge w:val="restart"/>
            <w:vAlign w:val="center"/>
          </w:tcPr>
          <w:p w:rsidR="00C07DCE" w:rsidRDefault="008521BB">
            <w:pPr>
              <w:rPr>
                <w:rFonts w:eastAsia="仿宋_GB2312"/>
                <w:sz w:val="28"/>
                <w:szCs w:val="28"/>
              </w:rPr>
            </w:pPr>
            <w:r>
              <w:rPr>
                <w:rFonts w:eastAsia="仿宋_GB2312"/>
                <w:sz w:val="28"/>
                <w:szCs w:val="28"/>
              </w:rPr>
              <w:t>设计思路</w:t>
            </w: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项目内容完整，对项目和创业环境分析全面，简要阐述项目（拟）实施的决策过程和计划</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ign w:val="center"/>
          </w:tcPr>
          <w:p w:rsidR="00C07DCE" w:rsidRDefault="00C07DCE">
            <w:pPr>
              <w:ind w:firstLine="560"/>
              <w:rPr>
                <w:rFonts w:eastAsia="仿宋_GB2312"/>
                <w:sz w:val="28"/>
                <w:szCs w:val="28"/>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项目整体思路清晰、逻辑合理</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ign w:val="center"/>
          </w:tcPr>
          <w:p w:rsidR="00C07DCE" w:rsidRDefault="00C07DCE">
            <w:pPr>
              <w:ind w:firstLine="560"/>
              <w:rPr>
                <w:rFonts w:eastAsia="仿宋_GB2312"/>
                <w:sz w:val="28"/>
                <w:szCs w:val="28"/>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项目申报书版面简洁、版面大方美观，创意新颖</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restart"/>
            <w:vAlign w:val="center"/>
          </w:tcPr>
          <w:p w:rsidR="00C07DCE" w:rsidRDefault="008521BB">
            <w:pPr>
              <w:rPr>
                <w:rFonts w:eastAsia="仿宋_GB2312"/>
                <w:sz w:val="28"/>
                <w:szCs w:val="28"/>
              </w:rPr>
            </w:pPr>
            <w:r>
              <w:rPr>
                <w:rFonts w:eastAsia="仿宋_GB2312"/>
                <w:sz w:val="28"/>
                <w:szCs w:val="28"/>
              </w:rPr>
              <w:t>创新创意点分析</w:t>
            </w: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项目具有新颖性、创新性和可实施性，简明阐述项目运用技术的科学原理、学科知识</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ign w:val="center"/>
          </w:tcPr>
          <w:p w:rsidR="00C07DCE" w:rsidRDefault="00C07DCE">
            <w:pPr>
              <w:ind w:firstLine="560"/>
              <w:rPr>
                <w:rFonts w:eastAsia="仿宋_GB2312"/>
                <w:sz w:val="28"/>
                <w:szCs w:val="28"/>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详细阐述项目的创新、创意性主体亮点，如商业模式、经营理念、技术创新等</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ign w:val="center"/>
          </w:tcPr>
          <w:p w:rsidR="00C07DCE" w:rsidRDefault="00C07DCE">
            <w:pPr>
              <w:ind w:firstLine="560"/>
              <w:rPr>
                <w:rFonts w:eastAsia="仿宋_GB2312"/>
                <w:sz w:val="28"/>
                <w:szCs w:val="28"/>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3.</w:t>
            </w:r>
            <w:r>
              <w:rPr>
                <w:rFonts w:eastAsia="仿宋_GB2312"/>
                <w:sz w:val="28"/>
                <w:szCs w:val="28"/>
              </w:rPr>
              <w:t>项目（拟）实施过程能根据市场环境的变化做出预见性分析，根据市场趋势不断调整</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restart"/>
            <w:vAlign w:val="center"/>
          </w:tcPr>
          <w:p w:rsidR="00C07DCE" w:rsidRDefault="008521BB">
            <w:pPr>
              <w:rPr>
                <w:rFonts w:eastAsia="仿宋_GB2312"/>
                <w:sz w:val="28"/>
                <w:szCs w:val="28"/>
              </w:rPr>
            </w:pPr>
            <w:r>
              <w:rPr>
                <w:rFonts w:eastAsia="仿宋_GB2312"/>
                <w:sz w:val="28"/>
                <w:szCs w:val="28"/>
              </w:rPr>
              <w:t>经济效益、社会效益分析</w:t>
            </w: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项目符合国家法律、法规和科技伦理，积极、健康，符合国家产业导向</w:t>
            </w:r>
          </w:p>
        </w:tc>
      </w:tr>
      <w:tr w:rsidR="00C07DCE">
        <w:trPr>
          <w:trHeight w:val="1021"/>
          <w:jc w:val="center"/>
        </w:trPr>
        <w:tc>
          <w:tcPr>
            <w:tcW w:w="1413" w:type="dxa"/>
            <w:vMerge/>
          </w:tcPr>
          <w:p w:rsidR="00C07DCE" w:rsidRDefault="00C07DCE">
            <w:pPr>
              <w:jc w:val="center"/>
              <w:rPr>
                <w:rFonts w:eastAsia="仿宋"/>
                <w:szCs w:val="21"/>
              </w:rPr>
            </w:pPr>
          </w:p>
        </w:tc>
        <w:tc>
          <w:tcPr>
            <w:tcW w:w="1814" w:type="dxa"/>
            <w:vMerge/>
            <w:vAlign w:val="center"/>
          </w:tcPr>
          <w:p w:rsidR="00C07DCE" w:rsidRDefault="00C07DCE">
            <w:pPr>
              <w:ind w:firstLine="560"/>
              <w:rPr>
                <w:rFonts w:eastAsia="仿宋_GB2312"/>
                <w:sz w:val="28"/>
                <w:szCs w:val="28"/>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项目对行业现状、发展趋势及市场潜力有明确的预期，能运用科学的方法对项目进行经济效益或社会效益分析</w:t>
            </w:r>
          </w:p>
        </w:tc>
      </w:tr>
      <w:tr w:rsidR="00C07DCE">
        <w:trPr>
          <w:trHeight w:val="1021"/>
          <w:jc w:val="center"/>
        </w:trPr>
        <w:tc>
          <w:tcPr>
            <w:tcW w:w="1413" w:type="dxa"/>
            <w:vMerge w:val="restart"/>
          </w:tcPr>
          <w:p w:rsidR="00C07DCE" w:rsidRDefault="008521BB">
            <w:pPr>
              <w:jc w:val="center"/>
              <w:rPr>
                <w:rFonts w:eastAsia="仿宋"/>
                <w:sz w:val="30"/>
                <w:szCs w:val="30"/>
              </w:rPr>
            </w:pPr>
            <w:r>
              <w:rPr>
                <w:rFonts w:eastAsia="仿宋"/>
                <w:sz w:val="30"/>
                <w:szCs w:val="30"/>
              </w:rPr>
              <w:t>创新创意项目</w:t>
            </w:r>
          </w:p>
          <w:p w:rsidR="00C07DCE" w:rsidRDefault="008521BB">
            <w:pPr>
              <w:jc w:val="center"/>
              <w:rPr>
                <w:rFonts w:eastAsia="仿宋"/>
                <w:sz w:val="30"/>
                <w:szCs w:val="30"/>
              </w:rPr>
            </w:pPr>
            <w:r>
              <w:rPr>
                <w:rFonts w:eastAsia="仿宋"/>
                <w:sz w:val="30"/>
                <w:szCs w:val="30"/>
              </w:rPr>
              <w:t>评估</w:t>
            </w:r>
          </w:p>
          <w:p w:rsidR="00C07DCE" w:rsidRDefault="008521BB">
            <w:pPr>
              <w:jc w:val="center"/>
              <w:rPr>
                <w:rFonts w:eastAsia="仿宋"/>
                <w:sz w:val="30"/>
                <w:szCs w:val="30"/>
              </w:rPr>
            </w:pPr>
            <w:r>
              <w:rPr>
                <w:rFonts w:eastAsia="仿宋"/>
                <w:sz w:val="30"/>
                <w:szCs w:val="30"/>
              </w:rPr>
              <w:t>（</w:t>
            </w:r>
            <w:r>
              <w:rPr>
                <w:rFonts w:eastAsia="仿宋"/>
                <w:sz w:val="30"/>
                <w:szCs w:val="30"/>
              </w:rPr>
              <w:t>50</w:t>
            </w:r>
            <w:r>
              <w:rPr>
                <w:rFonts w:eastAsia="仿宋"/>
                <w:sz w:val="30"/>
                <w:szCs w:val="30"/>
              </w:rPr>
              <w:t>分）</w:t>
            </w:r>
          </w:p>
        </w:tc>
        <w:tc>
          <w:tcPr>
            <w:tcW w:w="1814" w:type="dxa"/>
            <w:vAlign w:val="center"/>
          </w:tcPr>
          <w:p w:rsidR="00C07DCE" w:rsidRDefault="008521BB">
            <w:pPr>
              <w:rPr>
                <w:rFonts w:eastAsia="仿宋_GB2312"/>
                <w:sz w:val="28"/>
                <w:szCs w:val="28"/>
              </w:rPr>
            </w:pPr>
            <w:r>
              <w:rPr>
                <w:rFonts w:eastAsia="仿宋_GB2312"/>
                <w:sz w:val="28"/>
                <w:szCs w:val="28"/>
              </w:rPr>
              <w:t>项目成长性</w:t>
            </w: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项目具有良好发展潜力、较高应用价值和一定市场前景</w:t>
            </w:r>
          </w:p>
        </w:tc>
      </w:tr>
      <w:tr w:rsidR="00C07DCE">
        <w:trPr>
          <w:trHeight w:val="1021"/>
          <w:jc w:val="center"/>
        </w:trPr>
        <w:tc>
          <w:tcPr>
            <w:tcW w:w="1413" w:type="dxa"/>
            <w:vMerge/>
          </w:tcPr>
          <w:p w:rsidR="00C07DCE" w:rsidRDefault="00C07DCE">
            <w:pPr>
              <w:rPr>
                <w:szCs w:val="21"/>
              </w:rPr>
            </w:pPr>
          </w:p>
        </w:tc>
        <w:tc>
          <w:tcPr>
            <w:tcW w:w="1814" w:type="dxa"/>
            <w:vMerge w:val="restart"/>
            <w:vAlign w:val="center"/>
          </w:tcPr>
          <w:p w:rsidR="00C07DCE" w:rsidRDefault="008521BB">
            <w:pPr>
              <w:rPr>
                <w:rFonts w:eastAsia="仿宋_GB2312"/>
                <w:sz w:val="28"/>
                <w:szCs w:val="28"/>
              </w:rPr>
            </w:pPr>
            <w:r>
              <w:rPr>
                <w:rFonts w:eastAsia="仿宋_GB2312"/>
                <w:sz w:val="28"/>
                <w:szCs w:val="28"/>
              </w:rPr>
              <w:t>项目可行性</w:t>
            </w: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1.</w:t>
            </w:r>
            <w:r>
              <w:rPr>
                <w:rFonts w:eastAsia="仿宋_GB2312"/>
                <w:sz w:val="28"/>
                <w:szCs w:val="28"/>
              </w:rPr>
              <w:t>项目具备一定社会需求，具有可操作性和技术可实现性，能够提升相关产业的经济社会效益</w:t>
            </w:r>
          </w:p>
        </w:tc>
      </w:tr>
      <w:tr w:rsidR="00C07DCE">
        <w:trPr>
          <w:trHeight w:val="1021"/>
          <w:jc w:val="center"/>
        </w:trPr>
        <w:tc>
          <w:tcPr>
            <w:tcW w:w="1413" w:type="dxa"/>
            <w:vMerge/>
          </w:tcPr>
          <w:p w:rsidR="00C07DCE" w:rsidRDefault="00C07DCE">
            <w:pPr>
              <w:rPr>
                <w:szCs w:val="21"/>
              </w:rPr>
            </w:pPr>
          </w:p>
        </w:tc>
        <w:tc>
          <w:tcPr>
            <w:tcW w:w="1814" w:type="dxa"/>
            <w:vMerge/>
            <w:vAlign w:val="center"/>
          </w:tcPr>
          <w:p w:rsidR="00C07DCE" w:rsidRDefault="00C07DCE">
            <w:pPr>
              <w:ind w:firstLine="512"/>
              <w:rPr>
                <w:rFonts w:eastAsia="仿宋"/>
                <w:spacing w:val="8"/>
                <w:sz w:val="24"/>
                <w:szCs w:val="24"/>
              </w:rPr>
            </w:pPr>
          </w:p>
        </w:tc>
        <w:tc>
          <w:tcPr>
            <w:tcW w:w="6697" w:type="dxa"/>
            <w:vAlign w:val="center"/>
          </w:tcPr>
          <w:p w:rsidR="00C07DCE" w:rsidRDefault="008521BB">
            <w:pPr>
              <w:spacing w:line="320" w:lineRule="exact"/>
              <w:rPr>
                <w:rFonts w:eastAsia="仿宋_GB2312"/>
                <w:sz w:val="28"/>
                <w:szCs w:val="28"/>
              </w:rPr>
            </w:pPr>
            <w:r>
              <w:rPr>
                <w:rFonts w:eastAsia="仿宋_GB2312"/>
                <w:sz w:val="28"/>
                <w:szCs w:val="28"/>
              </w:rPr>
              <w:t>2.</w:t>
            </w:r>
            <w:r>
              <w:rPr>
                <w:rFonts w:eastAsia="仿宋_GB2312"/>
                <w:sz w:val="28"/>
                <w:szCs w:val="28"/>
              </w:rPr>
              <w:t>项目能体现出大学生专业素养，能将所学知识和技能与经济社会发展紧密结合</w:t>
            </w:r>
          </w:p>
        </w:tc>
      </w:tr>
    </w:tbl>
    <w:p w:rsidR="00C07DCE" w:rsidRDefault="00C07DCE">
      <w:pPr>
        <w:spacing w:line="400" w:lineRule="exact"/>
        <w:textAlignment w:val="baseline"/>
        <w:rPr>
          <w:rFonts w:eastAsia="黑体"/>
          <w:sz w:val="32"/>
          <w:szCs w:val="32"/>
        </w:rPr>
      </w:pPr>
    </w:p>
    <w:p w:rsidR="00C07DCE" w:rsidRDefault="00C07DCE">
      <w:pPr>
        <w:spacing w:line="400" w:lineRule="exact"/>
        <w:textAlignment w:val="baseline"/>
        <w:rPr>
          <w:rFonts w:eastAsia="黑体"/>
          <w:sz w:val="32"/>
          <w:szCs w:val="32"/>
        </w:rPr>
      </w:pPr>
    </w:p>
    <w:p w:rsidR="00C07DCE" w:rsidRDefault="008521BB">
      <w:pPr>
        <w:jc w:val="left"/>
        <w:rPr>
          <w:rFonts w:eastAsia="方正小标宋简体"/>
          <w:spacing w:val="-20"/>
          <w:sz w:val="44"/>
          <w:szCs w:val="44"/>
        </w:rPr>
      </w:pPr>
      <w:r>
        <w:rPr>
          <w:rFonts w:hint="eastAsia"/>
          <w:sz w:val="24"/>
          <w:szCs w:val="24"/>
        </w:rPr>
        <w:lastRenderedPageBreak/>
        <w:t>附件</w:t>
      </w:r>
      <w:r>
        <w:rPr>
          <w:rFonts w:hint="eastAsia"/>
          <w:sz w:val="24"/>
          <w:szCs w:val="24"/>
        </w:rPr>
        <w:t>4</w:t>
      </w:r>
      <w:r>
        <w:rPr>
          <w:rFonts w:hint="eastAsia"/>
          <w:sz w:val="24"/>
          <w:szCs w:val="24"/>
        </w:rPr>
        <w:t>：</w:t>
      </w:r>
    </w:p>
    <w:p w:rsidR="00C07DCE" w:rsidRDefault="008521BB">
      <w:pPr>
        <w:jc w:val="center"/>
        <w:rPr>
          <w:rFonts w:ascii="华文中宋" w:eastAsia="华文中宋" w:hAnsi="华文中宋"/>
          <w:b/>
          <w:spacing w:val="-20"/>
          <w:sz w:val="32"/>
          <w:szCs w:val="32"/>
        </w:rPr>
      </w:pPr>
      <w:r>
        <w:rPr>
          <w:rFonts w:ascii="华文中宋" w:eastAsia="华文中宋" w:hAnsi="华文中宋"/>
          <w:b/>
          <w:spacing w:val="-20"/>
          <w:sz w:val="32"/>
          <w:szCs w:val="32"/>
        </w:rPr>
        <w:t>书面作品评分表（</w:t>
      </w:r>
      <w:r>
        <w:rPr>
          <w:rFonts w:ascii="华文中宋" w:eastAsia="华文中宋" w:hAnsi="华文中宋"/>
          <w:b/>
          <w:spacing w:val="-20"/>
          <w:sz w:val="32"/>
          <w:szCs w:val="32"/>
        </w:rPr>
        <w:t>B</w:t>
      </w:r>
      <w:r>
        <w:rPr>
          <w:rFonts w:ascii="华文中宋" w:eastAsia="华文中宋" w:hAnsi="华文中宋"/>
          <w:b/>
          <w:spacing w:val="-20"/>
          <w:sz w:val="32"/>
          <w:szCs w:val="32"/>
        </w:rPr>
        <w:t>类）</w:t>
      </w:r>
    </w:p>
    <w:p w:rsidR="00C07DCE" w:rsidRDefault="00C07DCE">
      <w:pPr>
        <w:jc w:val="center"/>
        <w:rPr>
          <w:rFonts w:ascii="华文中宋" w:eastAsia="华文中宋" w:hAnsi="华文中宋"/>
          <w:b/>
          <w:spacing w:val="-20"/>
          <w:sz w:val="32"/>
          <w:szCs w:val="32"/>
        </w:rPr>
      </w:pPr>
    </w:p>
    <w:tbl>
      <w:tblPr>
        <w:tblW w:w="9288" w:type="dxa"/>
        <w:jc w:val="center"/>
        <w:tblLayout w:type="fixed"/>
        <w:tblLook w:val="04A0"/>
      </w:tblPr>
      <w:tblGrid>
        <w:gridCol w:w="2448"/>
        <w:gridCol w:w="2656"/>
        <w:gridCol w:w="2547"/>
        <w:gridCol w:w="1637"/>
      </w:tblGrid>
      <w:tr w:rsidR="00C07DCE">
        <w:trPr>
          <w:trHeight w:hRule="exact" w:val="1271"/>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vAlign w:val="center"/>
          </w:tcPr>
          <w:p w:rsidR="00C07DCE" w:rsidRDefault="008521BB">
            <w:pPr>
              <w:widowControl/>
              <w:rPr>
                <w:rFonts w:eastAsia="仿宋_GB2312"/>
                <w:sz w:val="24"/>
                <w:szCs w:val="24"/>
              </w:rPr>
            </w:pPr>
            <w:r>
              <w:rPr>
                <w:rFonts w:eastAsia="仿宋_GB2312"/>
                <w:sz w:val="24"/>
                <w:szCs w:val="24"/>
              </w:rPr>
              <w:t>评分要素</w:t>
            </w:r>
          </w:p>
          <w:p w:rsidR="00C07DCE" w:rsidRDefault="008521BB">
            <w:pPr>
              <w:rPr>
                <w:rFonts w:eastAsia="仿宋_GB2312"/>
                <w:sz w:val="28"/>
                <w:szCs w:val="28"/>
              </w:rPr>
            </w:pPr>
            <w:r>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创新创业项目内容（</w:t>
            </w:r>
            <w:r>
              <w:rPr>
                <w:rFonts w:eastAsia="仿宋_GB2312"/>
                <w:sz w:val="28"/>
                <w:szCs w:val="28"/>
              </w:rPr>
              <w:t>50</w:t>
            </w:r>
            <w:r>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创新创业项目评估（</w:t>
            </w:r>
            <w:r>
              <w:rPr>
                <w:rFonts w:eastAsia="仿宋_GB2312"/>
                <w:sz w:val="28"/>
                <w:szCs w:val="28"/>
              </w:rPr>
              <w:t>50</w:t>
            </w:r>
            <w:r>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jc w:val="center"/>
              <w:rPr>
                <w:rFonts w:eastAsia="仿宋_GB2312"/>
                <w:sz w:val="28"/>
                <w:szCs w:val="28"/>
              </w:rPr>
            </w:pPr>
            <w:r>
              <w:rPr>
                <w:rFonts w:eastAsia="仿宋_GB2312"/>
                <w:sz w:val="28"/>
                <w:szCs w:val="28"/>
              </w:rPr>
              <w:t>总分</w:t>
            </w:r>
          </w:p>
        </w:tc>
      </w:tr>
      <w:tr w:rsidR="00C07DCE">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nil"/>
              <w:left w:val="single" w:sz="4" w:space="0" w:color="auto"/>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rPr>
                <w:rFonts w:eastAsia="仿宋_GB2312"/>
                <w:sz w:val="32"/>
                <w:szCs w:val="32"/>
              </w:rPr>
            </w:pPr>
            <w:r>
              <w:rPr>
                <w:rFonts w:eastAsia="仿宋_GB2312"/>
                <w:sz w:val="32"/>
                <w:szCs w:val="32"/>
              </w:rPr>
              <w:t xml:space="preserve">　</w:t>
            </w:r>
          </w:p>
        </w:tc>
      </w:tr>
      <w:tr w:rsidR="00C07DCE">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C07DCE" w:rsidRDefault="008521BB">
            <w:pPr>
              <w:widowControl/>
              <w:rPr>
                <w:rFonts w:eastAsia="仿宋_GB2312"/>
                <w:sz w:val="28"/>
                <w:szCs w:val="28"/>
              </w:rPr>
            </w:pPr>
            <w:r>
              <w:rPr>
                <w:rFonts w:eastAsia="仿宋_GB2312"/>
                <w:sz w:val="28"/>
                <w:szCs w:val="28"/>
              </w:rPr>
              <w:t>评委签名：</w:t>
            </w:r>
            <w:r>
              <w:rPr>
                <w:rFonts w:eastAsia="仿宋_GB2312"/>
                <w:sz w:val="28"/>
                <w:szCs w:val="28"/>
              </w:rPr>
              <w:t xml:space="preserve">                          </w:t>
            </w:r>
            <w:r>
              <w:rPr>
                <w:rFonts w:eastAsia="仿宋_GB2312"/>
                <w:sz w:val="28"/>
                <w:szCs w:val="28"/>
              </w:rPr>
              <w:t>日</w:t>
            </w:r>
            <w:r>
              <w:rPr>
                <w:rFonts w:eastAsia="仿宋_GB2312"/>
                <w:sz w:val="28"/>
                <w:szCs w:val="28"/>
              </w:rPr>
              <w:t xml:space="preserve">   </w:t>
            </w:r>
            <w:r>
              <w:rPr>
                <w:rFonts w:eastAsia="仿宋_GB2312"/>
                <w:sz w:val="28"/>
                <w:szCs w:val="28"/>
              </w:rPr>
              <w:t>期：</w:t>
            </w:r>
          </w:p>
        </w:tc>
      </w:tr>
    </w:tbl>
    <w:p w:rsidR="00C07DCE" w:rsidRDefault="00C07DCE">
      <w:pPr>
        <w:rPr>
          <w:szCs w:val="24"/>
        </w:rPr>
      </w:pPr>
    </w:p>
    <w:p w:rsidR="00C07DCE" w:rsidRDefault="008521BB">
      <w:pPr>
        <w:rPr>
          <w:szCs w:val="24"/>
        </w:rPr>
      </w:pPr>
      <w:r>
        <w:rPr>
          <w:szCs w:val="24"/>
        </w:rPr>
        <w:t>评分说明：分数可计到小数点后第</w:t>
      </w:r>
      <w:r>
        <w:rPr>
          <w:szCs w:val="24"/>
        </w:rPr>
        <w:t>1</w:t>
      </w:r>
      <w:r>
        <w:rPr>
          <w:szCs w:val="24"/>
        </w:rPr>
        <w:t>位（评委对每一位选手的评语，可用附件附后）。</w:t>
      </w:r>
    </w:p>
    <w:p w:rsidR="00C07DCE" w:rsidRDefault="008521BB">
      <w:pPr>
        <w:widowControl/>
        <w:jc w:val="left"/>
        <w:rPr>
          <w:rFonts w:eastAsia="方正小标宋简体"/>
          <w:spacing w:val="-20"/>
          <w:sz w:val="44"/>
          <w:szCs w:val="44"/>
        </w:rPr>
      </w:pPr>
      <w:r>
        <w:rPr>
          <w:rFonts w:eastAsia="方正小标宋简体"/>
          <w:spacing w:val="-20"/>
          <w:sz w:val="44"/>
          <w:szCs w:val="44"/>
        </w:rPr>
        <w:br w:type="page"/>
      </w:r>
    </w:p>
    <w:p w:rsidR="00C07DCE" w:rsidRDefault="008521BB">
      <w:pPr>
        <w:spacing w:line="580" w:lineRule="exact"/>
        <w:jc w:val="left"/>
        <w:rPr>
          <w:rFonts w:asciiTheme="majorEastAsia" w:eastAsiaTheme="majorEastAsia" w:hAnsiTheme="majorEastAsia"/>
          <w:spacing w:val="-20"/>
          <w:sz w:val="24"/>
          <w:szCs w:val="24"/>
        </w:rPr>
      </w:pPr>
      <w:r>
        <w:rPr>
          <w:rFonts w:asciiTheme="majorEastAsia" w:eastAsiaTheme="majorEastAsia" w:hAnsiTheme="majorEastAsia" w:hint="eastAsia"/>
          <w:spacing w:val="-20"/>
          <w:sz w:val="24"/>
          <w:szCs w:val="24"/>
        </w:rPr>
        <w:lastRenderedPageBreak/>
        <w:t>附件</w:t>
      </w:r>
      <w:r>
        <w:rPr>
          <w:rFonts w:asciiTheme="majorEastAsia" w:eastAsiaTheme="majorEastAsia" w:hAnsiTheme="majorEastAsia" w:hint="eastAsia"/>
          <w:spacing w:val="-20"/>
          <w:sz w:val="24"/>
          <w:szCs w:val="24"/>
        </w:rPr>
        <w:t>5</w:t>
      </w:r>
      <w:r>
        <w:rPr>
          <w:rFonts w:asciiTheme="majorEastAsia" w:eastAsiaTheme="majorEastAsia" w:hAnsiTheme="majorEastAsia" w:hint="eastAsia"/>
          <w:spacing w:val="-20"/>
          <w:sz w:val="24"/>
          <w:szCs w:val="24"/>
        </w:rPr>
        <w:t>：</w:t>
      </w:r>
    </w:p>
    <w:p w:rsidR="00C07DCE" w:rsidRDefault="008521BB">
      <w:pPr>
        <w:spacing w:line="580" w:lineRule="exact"/>
        <w:jc w:val="center"/>
        <w:rPr>
          <w:rFonts w:ascii="华文中宋" w:eastAsia="华文中宋" w:hAnsi="华文中宋"/>
          <w:b/>
          <w:spacing w:val="-20"/>
          <w:sz w:val="32"/>
          <w:szCs w:val="32"/>
        </w:rPr>
      </w:pPr>
      <w:r>
        <w:rPr>
          <w:rFonts w:ascii="华文中宋" w:eastAsia="华文中宋" w:hAnsi="华文中宋"/>
          <w:b/>
          <w:spacing w:val="-20"/>
          <w:sz w:val="32"/>
          <w:szCs w:val="32"/>
        </w:rPr>
        <w:t>书面作品评分标准（</w:t>
      </w:r>
      <w:r>
        <w:rPr>
          <w:rFonts w:ascii="华文中宋" w:eastAsia="华文中宋" w:hAnsi="华文中宋"/>
          <w:b/>
          <w:spacing w:val="-20"/>
          <w:sz w:val="32"/>
          <w:szCs w:val="32"/>
        </w:rPr>
        <w:t>C</w:t>
      </w:r>
      <w:r>
        <w:rPr>
          <w:rFonts w:ascii="华文中宋" w:eastAsia="华文中宋" w:hAnsi="华文中宋"/>
          <w:b/>
          <w:spacing w:val="-20"/>
          <w:sz w:val="32"/>
          <w:szCs w:val="32"/>
        </w:rPr>
        <w:t>类）</w:t>
      </w:r>
    </w:p>
    <w:tbl>
      <w:tblPr>
        <w:tblpPr w:leftFromText="180" w:rightFromText="180" w:vertAnchor="page" w:horzAnchor="margin" w:tblpY="3346"/>
        <w:tblW w:w="8325" w:type="dxa"/>
        <w:tblLayout w:type="fixed"/>
        <w:tblLook w:val="04A0"/>
      </w:tblPr>
      <w:tblGrid>
        <w:gridCol w:w="1464"/>
        <w:gridCol w:w="1751"/>
        <w:gridCol w:w="5110"/>
      </w:tblGrid>
      <w:tr w:rsidR="00C07DCE">
        <w:trPr>
          <w:trHeight w:val="766"/>
        </w:trPr>
        <w:tc>
          <w:tcPr>
            <w:tcW w:w="1464" w:type="dxa"/>
            <w:tcBorders>
              <w:top w:val="single" w:sz="4" w:space="0" w:color="auto"/>
              <w:left w:val="single" w:sz="4" w:space="0" w:color="auto"/>
              <w:bottom w:val="single" w:sz="4" w:space="0" w:color="auto"/>
              <w:right w:val="single" w:sz="4" w:space="0" w:color="auto"/>
            </w:tcBorders>
            <w:shd w:val="clear" w:color="auto" w:fill="auto"/>
          </w:tcPr>
          <w:p w:rsidR="00C07DCE" w:rsidRDefault="008521BB">
            <w:pPr>
              <w:jc w:val="center"/>
              <w:rPr>
                <w:rFonts w:eastAsia="仿宋"/>
                <w:b/>
                <w:sz w:val="28"/>
                <w:szCs w:val="28"/>
              </w:rPr>
            </w:pPr>
            <w:r>
              <w:rPr>
                <w:rFonts w:eastAsia="仿宋"/>
                <w:b/>
                <w:sz w:val="28"/>
                <w:szCs w:val="28"/>
              </w:rPr>
              <w:t>评审要点</w:t>
            </w:r>
          </w:p>
        </w:tc>
        <w:tc>
          <w:tcPr>
            <w:tcW w:w="1751" w:type="dxa"/>
            <w:tcBorders>
              <w:top w:val="single" w:sz="4" w:space="0" w:color="auto"/>
              <w:left w:val="nil"/>
              <w:bottom w:val="single" w:sz="4" w:space="0" w:color="auto"/>
              <w:right w:val="single" w:sz="4" w:space="0" w:color="auto"/>
            </w:tcBorders>
            <w:shd w:val="clear" w:color="auto" w:fill="auto"/>
          </w:tcPr>
          <w:p w:rsidR="00C07DCE" w:rsidRDefault="008521BB">
            <w:pPr>
              <w:jc w:val="center"/>
              <w:rPr>
                <w:rFonts w:eastAsia="仿宋"/>
                <w:b/>
                <w:sz w:val="28"/>
                <w:szCs w:val="28"/>
              </w:rPr>
            </w:pPr>
            <w:r>
              <w:rPr>
                <w:rFonts w:eastAsia="仿宋"/>
                <w:b/>
                <w:sz w:val="28"/>
                <w:szCs w:val="28"/>
              </w:rPr>
              <w:t>评分要点</w:t>
            </w:r>
          </w:p>
        </w:tc>
        <w:tc>
          <w:tcPr>
            <w:tcW w:w="5110" w:type="dxa"/>
            <w:tcBorders>
              <w:top w:val="single" w:sz="4" w:space="0" w:color="auto"/>
              <w:left w:val="nil"/>
              <w:bottom w:val="single" w:sz="4" w:space="0" w:color="auto"/>
              <w:right w:val="single" w:sz="4" w:space="0" w:color="auto"/>
            </w:tcBorders>
            <w:shd w:val="clear" w:color="auto" w:fill="auto"/>
          </w:tcPr>
          <w:p w:rsidR="00C07DCE" w:rsidRDefault="008521BB">
            <w:pPr>
              <w:jc w:val="center"/>
              <w:rPr>
                <w:rFonts w:eastAsia="仿宋"/>
                <w:b/>
                <w:sz w:val="28"/>
                <w:szCs w:val="28"/>
              </w:rPr>
            </w:pPr>
            <w:r>
              <w:rPr>
                <w:rFonts w:eastAsia="仿宋"/>
                <w:b/>
                <w:sz w:val="28"/>
                <w:szCs w:val="28"/>
              </w:rPr>
              <w:t>具体描述</w:t>
            </w:r>
          </w:p>
        </w:tc>
      </w:tr>
      <w:tr w:rsidR="00C07DCE">
        <w:trPr>
          <w:trHeight w:val="916"/>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创业实践项目申报书内容（</w:t>
            </w:r>
            <w:r>
              <w:rPr>
                <w:rFonts w:eastAsia="仿宋_GB2312"/>
                <w:bCs/>
                <w:sz w:val="28"/>
                <w:szCs w:val="28"/>
              </w:rPr>
              <w:t>50</w:t>
            </w:r>
            <w:r>
              <w:rPr>
                <w:rFonts w:eastAsia="仿宋_GB2312"/>
                <w:bCs/>
                <w:sz w:val="28"/>
                <w:szCs w:val="28"/>
              </w:rPr>
              <w:t>分）</w:t>
            </w:r>
          </w:p>
        </w:tc>
        <w:tc>
          <w:tcPr>
            <w:tcW w:w="1751"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创业者认知</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主要介绍创业项目负责人专业水平、成长经历、承担项目、获奖情况等</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val="restart"/>
            <w:tcBorders>
              <w:top w:val="nil"/>
              <w:left w:val="single" w:sz="4" w:space="0" w:color="auto"/>
              <w:bottom w:val="single" w:sz="4" w:space="0" w:color="auto"/>
              <w:right w:val="single" w:sz="4" w:space="0" w:color="auto"/>
            </w:tcBorders>
            <w:shd w:val="clear" w:color="auto" w:fill="auto"/>
            <w:vAlign w:val="center"/>
          </w:tcPr>
          <w:p w:rsidR="00C07DCE" w:rsidRDefault="008521BB">
            <w:pPr>
              <w:spacing w:line="300" w:lineRule="exact"/>
              <w:jc w:val="center"/>
              <w:rPr>
                <w:rFonts w:eastAsia="仿宋_GB2312"/>
                <w:bCs/>
                <w:sz w:val="28"/>
                <w:szCs w:val="28"/>
              </w:rPr>
            </w:pPr>
            <w:r>
              <w:rPr>
                <w:rFonts w:eastAsia="仿宋_GB2312"/>
                <w:bCs/>
                <w:sz w:val="28"/>
                <w:szCs w:val="28"/>
              </w:rPr>
              <w:t>创业项目</w:t>
            </w:r>
          </w:p>
          <w:p w:rsidR="00C07DCE" w:rsidRDefault="008521BB">
            <w:pPr>
              <w:spacing w:line="300" w:lineRule="exact"/>
              <w:jc w:val="center"/>
              <w:rPr>
                <w:rFonts w:eastAsia="仿宋_GB2312"/>
                <w:bCs/>
                <w:sz w:val="28"/>
                <w:szCs w:val="28"/>
              </w:rPr>
            </w:pPr>
            <w:r>
              <w:rPr>
                <w:rFonts w:eastAsia="仿宋_GB2312"/>
                <w:bCs/>
                <w:sz w:val="28"/>
                <w:szCs w:val="28"/>
              </w:rPr>
              <w:t>介绍</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项目创业团队在研发、生产、销售、财务、管理等方面人才构建配置合理</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jc w:val="center"/>
              <w:rPr>
                <w:rFonts w:eastAsia="仿宋_GB2312"/>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项目符合国家产业政策导向，或具有一定的技术创新性</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jc w:val="center"/>
              <w:rPr>
                <w:rFonts w:eastAsia="仿宋_GB2312"/>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项目市场定位合理，具有较大的市场前景和较强的竞争优势</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jc w:val="center"/>
              <w:rPr>
                <w:rFonts w:eastAsia="仿宋_GB2312"/>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4.</w:t>
            </w:r>
            <w:r>
              <w:rPr>
                <w:rFonts w:eastAsia="仿宋_GB2312"/>
                <w:bCs/>
                <w:sz w:val="28"/>
                <w:szCs w:val="28"/>
              </w:rPr>
              <w:t>项目商业模式清晰，财务计划合理，具有较好的资金保障能力</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val="restart"/>
            <w:tcBorders>
              <w:top w:val="nil"/>
              <w:left w:val="nil"/>
              <w:right w:val="single" w:sz="4" w:space="0" w:color="auto"/>
            </w:tcBorders>
            <w:shd w:val="clear" w:color="auto" w:fill="auto"/>
            <w:vAlign w:val="center"/>
          </w:tcPr>
          <w:p w:rsidR="00C07DCE" w:rsidRDefault="008521BB">
            <w:pPr>
              <w:spacing w:line="300" w:lineRule="exact"/>
              <w:jc w:val="center"/>
              <w:rPr>
                <w:rFonts w:eastAsia="仿宋_GB2312"/>
                <w:bCs/>
                <w:sz w:val="28"/>
                <w:szCs w:val="28"/>
              </w:rPr>
            </w:pPr>
            <w:r>
              <w:rPr>
                <w:rFonts w:eastAsia="仿宋_GB2312"/>
                <w:bCs/>
                <w:sz w:val="28"/>
                <w:szCs w:val="28"/>
              </w:rPr>
              <w:t>创业项目</w:t>
            </w:r>
          </w:p>
          <w:p w:rsidR="00C07DCE" w:rsidRDefault="008521BB">
            <w:pPr>
              <w:spacing w:line="300" w:lineRule="exact"/>
              <w:jc w:val="center"/>
              <w:rPr>
                <w:rFonts w:eastAsia="仿宋_GB2312"/>
                <w:bCs/>
                <w:sz w:val="28"/>
                <w:szCs w:val="28"/>
              </w:rPr>
            </w:pPr>
            <w:r>
              <w:rPr>
                <w:rFonts w:eastAsia="仿宋_GB2312"/>
                <w:bCs/>
                <w:sz w:val="28"/>
                <w:szCs w:val="28"/>
              </w:rPr>
              <w:t>成效</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项目经营状况良好，盈利能力强，能有效反映出公司的财务绩效</w:t>
            </w:r>
          </w:p>
        </w:tc>
      </w:tr>
      <w:tr w:rsidR="00C07DCE">
        <w:trPr>
          <w:trHeight w:val="766"/>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vMerge/>
            <w:tcBorders>
              <w:left w:val="nil"/>
              <w:bottom w:val="single" w:sz="4" w:space="0" w:color="auto"/>
              <w:right w:val="single" w:sz="4" w:space="0" w:color="auto"/>
            </w:tcBorders>
            <w:shd w:val="clear" w:color="auto" w:fill="auto"/>
            <w:vAlign w:val="center"/>
          </w:tcPr>
          <w:p w:rsidR="00C07DCE" w:rsidRDefault="00C07DCE">
            <w:pPr>
              <w:spacing w:line="300" w:lineRule="exact"/>
              <w:jc w:val="center"/>
              <w:rPr>
                <w:rFonts w:eastAsia="仿宋_GB2312"/>
                <w:bCs/>
                <w:sz w:val="28"/>
                <w:szCs w:val="28"/>
              </w:rPr>
            </w:pP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项目具有一定的就业吸纳能力或已产生一定的社会影响力和关注度</w:t>
            </w:r>
          </w:p>
        </w:tc>
      </w:tr>
      <w:tr w:rsidR="00C07DCE">
        <w:trPr>
          <w:trHeight w:val="1382"/>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jc w:val="center"/>
              <w:rPr>
                <w:rFonts w:eastAsia="仿宋_GB2312"/>
                <w:bCs/>
                <w:sz w:val="28"/>
                <w:szCs w:val="28"/>
              </w:rPr>
            </w:pPr>
            <w:r>
              <w:rPr>
                <w:rFonts w:eastAsia="仿宋_GB2312"/>
                <w:bCs/>
                <w:sz w:val="28"/>
                <w:szCs w:val="28"/>
              </w:rPr>
              <w:t>创业项目</w:t>
            </w:r>
          </w:p>
          <w:p w:rsidR="00C07DCE" w:rsidRDefault="008521BB">
            <w:pPr>
              <w:spacing w:line="300" w:lineRule="exact"/>
              <w:jc w:val="center"/>
              <w:rPr>
                <w:rFonts w:eastAsia="仿宋_GB2312"/>
                <w:bCs/>
                <w:sz w:val="28"/>
                <w:szCs w:val="28"/>
              </w:rPr>
            </w:pPr>
            <w:r>
              <w:rPr>
                <w:rFonts w:eastAsia="仿宋_GB2312"/>
                <w:bCs/>
                <w:sz w:val="28"/>
                <w:szCs w:val="28"/>
              </w:rPr>
              <w:t>展望</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项目近期计划详尽清晰、可操作性强，中期计划清晰并具有灵活性，长期计划具有方向性</w:t>
            </w:r>
          </w:p>
        </w:tc>
      </w:tr>
      <w:tr w:rsidR="00C07DCE">
        <w:trPr>
          <w:trHeight w:val="645"/>
        </w:trPr>
        <w:tc>
          <w:tcPr>
            <w:tcW w:w="1464" w:type="dxa"/>
            <w:vMerge w:val="restart"/>
            <w:tcBorders>
              <w:top w:val="nil"/>
              <w:left w:val="single" w:sz="4" w:space="0" w:color="auto"/>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创业实践项目评估（</w:t>
            </w:r>
            <w:r>
              <w:rPr>
                <w:rFonts w:eastAsia="仿宋_GB2312"/>
                <w:bCs/>
                <w:sz w:val="28"/>
                <w:szCs w:val="28"/>
              </w:rPr>
              <w:t>50</w:t>
            </w:r>
            <w:r>
              <w:rPr>
                <w:rFonts w:eastAsia="仿宋_GB2312"/>
                <w:bCs/>
                <w:sz w:val="28"/>
                <w:szCs w:val="28"/>
              </w:rPr>
              <w:t>分）</w:t>
            </w:r>
          </w:p>
        </w:tc>
        <w:tc>
          <w:tcPr>
            <w:tcW w:w="1751" w:type="dxa"/>
            <w:vMerge w:val="restart"/>
            <w:tcBorders>
              <w:top w:val="nil"/>
              <w:left w:val="nil"/>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项目可行性</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项目有一定社会需求，具有较强操作性和技术可行性</w:t>
            </w:r>
          </w:p>
        </w:tc>
      </w:tr>
      <w:tr w:rsidR="00C07DCE">
        <w:trPr>
          <w:trHeight w:val="780"/>
        </w:trPr>
        <w:tc>
          <w:tcPr>
            <w:tcW w:w="1464" w:type="dxa"/>
            <w:vMerge/>
            <w:tcBorders>
              <w:top w:val="nil"/>
              <w:left w:val="single" w:sz="4" w:space="0" w:color="auto"/>
              <w:bottom w:val="single" w:sz="4" w:space="0" w:color="auto"/>
              <w:right w:val="single" w:sz="4" w:space="0" w:color="auto"/>
            </w:tcBorders>
            <w:shd w:val="clear" w:color="auto" w:fill="auto"/>
            <w:vAlign w:val="center"/>
          </w:tcPr>
          <w:p w:rsidR="00C07DCE" w:rsidRDefault="00C07DCE">
            <w:pPr>
              <w:spacing w:line="300" w:lineRule="exact"/>
              <w:rPr>
                <w:rFonts w:eastAsia="仿宋_GB2312"/>
                <w:bCs/>
                <w:sz w:val="28"/>
                <w:szCs w:val="28"/>
              </w:rPr>
            </w:pPr>
          </w:p>
        </w:tc>
        <w:tc>
          <w:tcPr>
            <w:tcW w:w="1751" w:type="dxa"/>
            <w:vMerge/>
            <w:tcBorders>
              <w:left w:val="nil"/>
              <w:bottom w:val="single" w:sz="4" w:space="0" w:color="auto"/>
              <w:right w:val="single" w:sz="4" w:space="0" w:color="auto"/>
            </w:tcBorders>
            <w:shd w:val="clear" w:color="auto" w:fill="auto"/>
            <w:vAlign w:val="center"/>
          </w:tcPr>
          <w:p w:rsidR="00C07DCE" w:rsidRDefault="00C07DCE">
            <w:pPr>
              <w:spacing w:line="300" w:lineRule="exact"/>
              <w:rPr>
                <w:rFonts w:eastAsia="仿宋_GB2312"/>
                <w:bCs/>
                <w:sz w:val="28"/>
                <w:szCs w:val="28"/>
              </w:rPr>
            </w:pPr>
          </w:p>
        </w:tc>
        <w:tc>
          <w:tcPr>
            <w:tcW w:w="5110" w:type="dxa"/>
            <w:tcBorders>
              <w:top w:val="single" w:sz="4" w:space="0" w:color="auto"/>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项目能体现出创业者的专业素养，能将所学知识和技能与经济社会发展紧密结合</w:t>
            </w:r>
          </w:p>
        </w:tc>
      </w:tr>
      <w:tr w:rsidR="00C07DCE">
        <w:trPr>
          <w:trHeight w:val="952"/>
        </w:trPr>
        <w:tc>
          <w:tcPr>
            <w:tcW w:w="1464" w:type="dxa"/>
            <w:vMerge/>
            <w:tcBorders>
              <w:top w:val="nil"/>
              <w:left w:val="single" w:sz="4" w:space="0" w:color="auto"/>
              <w:bottom w:val="single" w:sz="4" w:space="0" w:color="auto"/>
              <w:right w:val="single" w:sz="4" w:space="0" w:color="auto"/>
            </w:tcBorders>
            <w:vAlign w:val="center"/>
          </w:tcPr>
          <w:p w:rsidR="00C07DCE" w:rsidRDefault="00C07DCE">
            <w:pPr>
              <w:spacing w:line="300" w:lineRule="exact"/>
              <w:rPr>
                <w:rFonts w:eastAsia="仿宋_GB2312"/>
                <w:bCs/>
                <w:sz w:val="28"/>
                <w:szCs w:val="28"/>
              </w:rPr>
            </w:pPr>
          </w:p>
        </w:tc>
        <w:tc>
          <w:tcPr>
            <w:tcW w:w="1751"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项目成长性</w:t>
            </w:r>
          </w:p>
        </w:tc>
        <w:tc>
          <w:tcPr>
            <w:tcW w:w="5110" w:type="dxa"/>
            <w:tcBorders>
              <w:top w:val="nil"/>
              <w:left w:val="nil"/>
              <w:bottom w:val="single" w:sz="4" w:space="0" w:color="auto"/>
              <w:right w:val="single" w:sz="4" w:space="0" w:color="auto"/>
            </w:tcBorders>
            <w:shd w:val="clear" w:color="auto" w:fill="auto"/>
            <w:vAlign w:val="center"/>
          </w:tcPr>
          <w:p w:rsidR="00C07DCE" w:rsidRDefault="008521BB">
            <w:pPr>
              <w:spacing w:line="300" w:lineRule="exact"/>
              <w:rPr>
                <w:rFonts w:eastAsia="仿宋_GB2312"/>
                <w:bCs/>
                <w:sz w:val="28"/>
                <w:szCs w:val="28"/>
              </w:rPr>
            </w:pPr>
            <w:r>
              <w:rPr>
                <w:rFonts w:eastAsia="仿宋_GB2312"/>
                <w:bCs/>
                <w:sz w:val="28"/>
                <w:szCs w:val="28"/>
              </w:rPr>
              <w:t>项目具有良好发展潜力、较高应用价值和一定市场前景</w:t>
            </w:r>
          </w:p>
        </w:tc>
      </w:tr>
    </w:tbl>
    <w:p w:rsidR="00C07DCE" w:rsidRDefault="00C07DCE">
      <w:pPr>
        <w:spacing w:line="580" w:lineRule="exact"/>
        <w:jc w:val="center"/>
        <w:rPr>
          <w:rFonts w:eastAsia="方正小标宋简体"/>
          <w:spacing w:val="-20"/>
          <w:sz w:val="44"/>
          <w:szCs w:val="44"/>
        </w:rPr>
      </w:pPr>
    </w:p>
    <w:p w:rsidR="00C07DCE" w:rsidRDefault="008521BB">
      <w:pPr>
        <w:widowControl/>
        <w:jc w:val="left"/>
        <w:rPr>
          <w:rFonts w:eastAsia="方正小标宋简体"/>
          <w:spacing w:val="-20"/>
          <w:sz w:val="44"/>
          <w:szCs w:val="44"/>
        </w:rPr>
      </w:pPr>
      <w:r>
        <w:rPr>
          <w:rFonts w:eastAsia="方正小标宋简体"/>
          <w:spacing w:val="-20"/>
          <w:sz w:val="44"/>
          <w:szCs w:val="44"/>
        </w:rPr>
        <w:br w:type="page"/>
      </w:r>
    </w:p>
    <w:p w:rsidR="00C07DCE" w:rsidRDefault="008521BB">
      <w:pPr>
        <w:spacing w:line="580" w:lineRule="exact"/>
        <w:jc w:val="left"/>
        <w:rPr>
          <w:rFonts w:asciiTheme="minorEastAsia" w:hAnsiTheme="minorEastAsia"/>
          <w:spacing w:val="-20"/>
          <w:sz w:val="24"/>
          <w:szCs w:val="24"/>
        </w:rPr>
      </w:pPr>
      <w:r>
        <w:rPr>
          <w:rFonts w:asciiTheme="minorEastAsia" w:hAnsiTheme="minorEastAsia" w:hint="eastAsia"/>
          <w:spacing w:val="-20"/>
          <w:sz w:val="24"/>
          <w:szCs w:val="24"/>
        </w:rPr>
        <w:lastRenderedPageBreak/>
        <w:t>附件</w:t>
      </w:r>
      <w:r>
        <w:rPr>
          <w:rFonts w:asciiTheme="minorEastAsia" w:hAnsiTheme="minorEastAsia" w:hint="eastAsia"/>
          <w:spacing w:val="-20"/>
          <w:sz w:val="24"/>
          <w:szCs w:val="24"/>
        </w:rPr>
        <w:t>6</w:t>
      </w:r>
      <w:r>
        <w:rPr>
          <w:rFonts w:asciiTheme="minorEastAsia" w:hAnsiTheme="minorEastAsia" w:hint="eastAsia"/>
          <w:spacing w:val="-20"/>
          <w:sz w:val="24"/>
          <w:szCs w:val="24"/>
        </w:rPr>
        <w:t>：</w:t>
      </w:r>
    </w:p>
    <w:p w:rsidR="00C07DCE" w:rsidRDefault="008521BB">
      <w:pPr>
        <w:spacing w:line="580" w:lineRule="exact"/>
        <w:jc w:val="center"/>
        <w:rPr>
          <w:rFonts w:ascii="华文中宋" w:eastAsia="华文中宋" w:hAnsi="华文中宋"/>
          <w:b/>
          <w:spacing w:val="-20"/>
          <w:sz w:val="32"/>
          <w:szCs w:val="32"/>
        </w:rPr>
      </w:pPr>
      <w:r>
        <w:rPr>
          <w:rFonts w:ascii="华文中宋" w:eastAsia="华文中宋" w:hAnsi="华文中宋"/>
          <w:b/>
          <w:spacing w:val="-20"/>
          <w:sz w:val="32"/>
          <w:szCs w:val="32"/>
        </w:rPr>
        <w:t>书面作品评分表（</w:t>
      </w:r>
      <w:r>
        <w:rPr>
          <w:rFonts w:ascii="华文中宋" w:eastAsia="华文中宋" w:hAnsi="华文中宋"/>
          <w:b/>
          <w:spacing w:val="-20"/>
          <w:sz w:val="32"/>
          <w:szCs w:val="32"/>
        </w:rPr>
        <w:t>C</w:t>
      </w:r>
      <w:r>
        <w:rPr>
          <w:rFonts w:ascii="华文中宋" w:eastAsia="华文中宋" w:hAnsi="华文中宋"/>
          <w:b/>
          <w:spacing w:val="-20"/>
          <w:sz w:val="32"/>
          <w:szCs w:val="32"/>
        </w:rPr>
        <w:t>类）</w:t>
      </w:r>
    </w:p>
    <w:p w:rsidR="00C07DCE" w:rsidRDefault="00C07DCE">
      <w:pPr>
        <w:spacing w:line="580" w:lineRule="exact"/>
        <w:jc w:val="center"/>
        <w:rPr>
          <w:rFonts w:eastAsia="黑体"/>
          <w:spacing w:val="-20"/>
          <w:szCs w:val="21"/>
        </w:rPr>
      </w:pPr>
    </w:p>
    <w:tbl>
      <w:tblPr>
        <w:tblW w:w="9288" w:type="dxa"/>
        <w:jc w:val="center"/>
        <w:tblLayout w:type="fixed"/>
        <w:tblLook w:val="04A0"/>
      </w:tblPr>
      <w:tblGrid>
        <w:gridCol w:w="2448"/>
        <w:gridCol w:w="2656"/>
        <w:gridCol w:w="2547"/>
        <w:gridCol w:w="1637"/>
      </w:tblGrid>
      <w:tr w:rsidR="00C07DCE">
        <w:trPr>
          <w:trHeight w:hRule="exact" w:val="1234"/>
          <w:jc w:val="center"/>
        </w:trPr>
        <w:tc>
          <w:tcPr>
            <w:tcW w:w="2448" w:type="dxa"/>
            <w:tcBorders>
              <w:top w:val="single" w:sz="4" w:space="0" w:color="auto"/>
              <w:left w:val="single" w:sz="4" w:space="0" w:color="auto"/>
              <w:bottom w:val="single" w:sz="4" w:space="0" w:color="auto"/>
              <w:right w:val="single" w:sz="4" w:space="0" w:color="000000"/>
              <w:tl2br w:val="single" w:sz="4" w:space="0" w:color="auto"/>
            </w:tcBorders>
            <w:vAlign w:val="center"/>
          </w:tcPr>
          <w:p w:rsidR="00C07DCE" w:rsidRDefault="008521BB">
            <w:pPr>
              <w:widowControl/>
              <w:spacing w:line="580" w:lineRule="exact"/>
              <w:jc w:val="right"/>
              <w:rPr>
                <w:rFonts w:eastAsia="仿宋_GB2312"/>
                <w:sz w:val="24"/>
                <w:szCs w:val="24"/>
              </w:rPr>
            </w:pPr>
            <w:r>
              <w:rPr>
                <w:rFonts w:eastAsia="仿宋_GB2312"/>
                <w:sz w:val="24"/>
                <w:szCs w:val="24"/>
              </w:rPr>
              <w:t>评分要素</w:t>
            </w:r>
          </w:p>
          <w:p w:rsidR="00C07DCE" w:rsidRDefault="008521BB">
            <w:pPr>
              <w:spacing w:line="580" w:lineRule="exact"/>
              <w:rPr>
                <w:rFonts w:eastAsia="仿宋_GB2312"/>
                <w:sz w:val="28"/>
                <w:szCs w:val="28"/>
              </w:rPr>
            </w:pPr>
            <w:r>
              <w:rPr>
                <w:rFonts w:eastAsia="仿宋_GB2312"/>
                <w:sz w:val="24"/>
                <w:szCs w:val="24"/>
              </w:rPr>
              <w:t>作品号</w:t>
            </w:r>
          </w:p>
        </w:tc>
        <w:tc>
          <w:tcPr>
            <w:tcW w:w="2656"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spacing w:line="580" w:lineRule="exact"/>
              <w:jc w:val="center"/>
              <w:rPr>
                <w:rFonts w:eastAsia="仿宋_GB2312"/>
                <w:sz w:val="28"/>
                <w:szCs w:val="28"/>
              </w:rPr>
            </w:pPr>
            <w:r>
              <w:rPr>
                <w:rFonts w:eastAsia="仿宋_GB2312"/>
                <w:sz w:val="28"/>
                <w:szCs w:val="28"/>
              </w:rPr>
              <w:t>创业实践项目申报书内容（</w:t>
            </w:r>
            <w:r>
              <w:rPr>
                <w:rFonts w:eastAsia="仿宋_GB2312"/>
                <w:sz w:val="28"/>
                <w:szCs w:val="28"/>
              </w:rPr>
              <w:t>50</w:t>
            </w:r>
            <w:r>
              <w:rPr>
                <w:rFonts w:eastAsia="仿宋_GB2312"/>
                <w:sz w:val="28"/>
                <w:szCs w:val="28"/>
              </w:rPr>
              <w:t>分）</w:t>
            </w:r>
          </w:p>
        </w:tc>
        <w:tc>
          <w:tcPr>
            <w:tcW w:w="254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spacing w:line="580" w:lineRule="exact"/>
              <w:jc w:val="center"/>
              <w:rPr>
                <w:rFonts w:eastAsia="仿宋_GB2312"/>
                <w:sz w:val="28"/>
                <w:szCs w:val="28"/>
              </w:rPr>
            </w:pPr>
            <w:r>
              <w:rPr>
                <w:rFonts w:eastAsia="仿宋_GB2312"/>
                <w:sz w:val="28"/>
                <w:szCs w:val="28"/>
              </w:rPr>
              <w:t>创业实践项目评估（</w:t>
            </w:r>
            <w:r>
              <w:rPr>
                <w:rFonts w:eastAsia="仿宋_GB2312"/>
                <w:sz w:val="28"/>
                <w:szCs w:val="28"/>
              </w:rPr>
              <w:t>50</w:t>
            </w:r>
            <w:r>
              <w:rPr>
                <w:rFonts w:eastAsia="仿宋_GB2312"/>
                <w:sz w:val="28"/>
                <w:szCs w:val="28"/>
              </w:rPr>
              <w:t>分）</w:t>
            </w:r>
          </w:p>
        </w:tc>
        <w:tc>
          <w:tcPr>
            <w:tcW w:w="1637" w:type="dxa"/>
            <w:tcBorders>
              <w:top w:val="single" w:sz="4" w:space="0" w:color="auto"/>
              <w:left w:val="single" w:sz="4" w:space="0" w:color="auto"/>
              <w:bottom w:val="single" w:sz="4" w:space="0" w:color="auto"/>
              <w:right w:val="single" w:sz="4" w:space="0" w:color="auto"/>
            </w:tcBorders>
            <w:vAlign w:val="center"/>
          </w:tcPr>
          <w:p w:rsidR="00C07DCE" w:rsidRDefault="008521BB">
            <w:pPr>
              <w:widowControl/>
              <w:spacing w:line="580" w:lineRule="exact"/>
              <w:jc w:val="center"/>
              <w:rPr>
                <w:rFonts w:eastAsia="仿宋_GB2312"/>
                <w:sz w:val="28"/>
                <w:szCs w:val="28"/>
              </w:rPr>
            </w:pPr>
            <w:r>
              <w:rPr>
                <w:rFonts w:eastAsia="仿宋_GB2312"/>
                <w:sz w:val="28"/>
                <w:szCs w:val="28"/>
              </w:rPr>
              <w:t>总分</w:t>
            </w:r>
          </w:p>
        </w:tc>
      </w:tr>
      <w:tr w:rsidR="00C07DCE">
        <w:trPr>
          <w:trHeight w:val="405"/>
          <w:jc w:val="center"/>
        </w:trPr>
        <w:tc>
          <w:tcPr>
            <w:tcW w:w="2448" w:type="dxa"/>
            <w:tcBorders>
              <w:top w:val="single" w:sz="4" w:space="0" w:color="auto"/>
              <w:left w:val="single" w:sz="4" w:space="0" w:color="auto"/>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656" w:type="dxa"/>
            <w:tcBorders>
              <w:top w:val="single" w:sz="4" w:space="0" w:color="auto"/>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nil"/>
              <w:left w:val="single" w:sz="4" w:space="0" w:color="auto"/>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r>
      <w:tr w:rsidR="00C07DCE">
        <w:trPr>
          <w:trHeight w:val="405"/>
          <w:jc w:val="center"/>
        </w:trPr>
        <w:tc>
          <w:tcPr>
            <w:tcW w:w="2448" w:type="dxa"/>
            <w:tcBorders>
              <w:top w:val="nil"/>
              <w:left w:val="single" w:sz="4" w:space="0" w:color="auto"/>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656"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254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c>
          <w:tcPr>
            <w:tcW w:w="1637" w:type="dxa"/>
            <w:tcBorders>
              <w:top w:val="nil"/>
              <w:left w:val="nil"/>
              <w:bottom w:val="single" w:sz="4" w:space="0" w:color="auto"/>
              <w:right w:val="single" w:sz="4" w:space="0" w:color="auto"/>
            </w:tcBorders>
          </w:tcPr>
          <w:p w:rsidR="00C07DCE" w:rsidRDefault="008521BB">
            <w:pPr>
              <w:widowControl/>
              <w:spacing w:line="580" w:lineRule="exact"/>
              <w:rPr>
                <w:rFonts w:eastAsia="仿宋_GB2312"/>
                <w:sz w:val="32"/>
                <w:szCs w:val="32"/>
              </w:rPr>
            </w:pPr>
            <w:r>
              <w:rPr>
                <w:rFonts w:eastAsia="仿宋_GB2312"/>
                <w:sz w:val="32"/>
                <w:szCs w:val="32"/>
              </w:rPr>
              <w:t xml:space="preserve">　</w:t>
            </w:r>
          </w:p>
        </w:tc>
      </w:tr>
      <w:tr w:rsidR="00C07DCE">
        <w:trPr>
          <w:trHeight w:val="420"/>
          <w:jc w:val="center"/>
        </w:trPr>
        <w:tc>
          <w:tcPr>
            <w:tcW w:w="9288" w:type="dxa"/>
            <w:gridSpan w:val="4"/>
            <w:tcBorders>
              <w:top w:val="nil"/>
              <w:left w:val="single" w:sz="8" w:space="0" w:color="auto"/>
              <w:bottom w:val="single" w:sz="8" w:space="0" w:color="auto"/>
              <w:right w:val="single" w:sz="8" w:space="0" w:color="000000"/>
            </w:tcBorders>
            <w:vAlign w:val="center"/>
          </w:tcPr>
          <w:p w:rsidR="00C07DCE" w:rsidRDefault="008521BB">
            <w:pPr>
              <w:widowControl/>
              <w:spacing w:line="580" w:lineRule="exact"/>
              <w:rPr>
                <w:rFonts w:eastAsia="仿宋_GB2312"/>
                <w:sz w:val="28"/>
                <w:szCs w:val="28"/>
              </w:rPr>
            </w:pPr>
            <w:r>
              <w:rPr>
                <w:rFonts w:eastAsia="仿宋_GB2312"/>
                <w:sz w:val="28"/>
                <w:szCs w:val="28"/>
              </w:rPr>
              <w:t>评委签名：日期：</w:t>
            </w:r>
          </w:p>
        </w:tc>
      </w:tr>
    </w:tbl>
    <w:p w:rsidR="00C07DCE" w:rsidRDefault="008521BB">
      <w:pPr>
        <w:spacing w:line="580" w:lineRule="exact"/>
        <w:rPr>
          <w:szCs w:val="24"/>
        </w:rPr>
      </w:pPr>
      <w:r>
        <w:rPr>
          <w:szCs w:val="24"/>
        </w:rPr>
        <w:t>评分说明：分数可计到小数点后第</w:t>
      </w:r>
      <w:r>
        <w:rPr>
          <w:szCs w:val="24"/>
        </w:rPr>
        <w:t>1</w:t>
      </w:r>
      <w:r>
        <w:rPr>
          <w:szCs w:val="24"/>
        </w:rPr>
        <w:t>位（评委对每一位选手的评语，可用附件附后）。</w:t>
      </w:r>
    </w:p>
    <w:p w:rsidR="00C07DCE" w:rsidRDefault="008521BB">
      <w:pPr>
        <w:widowControl/>
        <w:jc w:val="left"/>
        <w:rPr>
          <w:rFonts w:eastAsia="黑体"/>
          <w:sz w:val="32"/>
          <w:szCs w:val="32"/>
        </w:rPr>
      </w:pPr>
      <w:r>
        <w:rPr>
          <w:rFonts w:eastAsia="黑体"/>
          <w:sz w:val="32"/>
          <w:szCs w:val="32"/>
        </w:rPr>
        <w:br w:type="page"/>
      </w:r>
    </w:p>
    <w:p w:rsidR="00C07DCE" w:rsidRDefault="008521BB">
      <w:pPr>
        <w:spacing w:line="400" w:lineRule="exac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附件</w:t>
      </w:r>
      <w:r>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w:t>
      </w:r>
    </w:p>
    <w:p w:rsidR="00C07DCE" w:rsidRDefault="008521BB">
      <w:pPr>
        <w:spacing w:line="580" w:lineRule="exact"/>
        <w:jc w:val="center"/>
        <w:rPr>
          <w:rFonts w:ascii="华文中宋" w:eastAsia="华文中宋" w:hAnsi="华文中宋"/>
          <w:b/>
          <w:spacing w:val="-20"/>
          <w:sz w:val="32"/>
          <w:szCs w:val="32"/>
        </w:rPr>
      </w:pPr>
      <w:r>
        <w:rPr>
          <w:rFonts w:ascii="华文中宋" w:eastAsia="华文中宋" w:hAnsi="华文中宋"/>
          <w:b/>
          <w:spacing w:val="-20"/>
          <w:sz w:val="32"/>
          <w:szCs w:val="32"/>
        </w:rPr>
        <w:t>决赛评分标准（</w:t>
      </w:r>
      <w:r>
        <w:rPr>
          <w:rFonts w:ascii="华文中宋" w:eastAsia="华文中宋" w:hAnsi="华文中宋"/>
          <w:b/>
          <w:spacing w:val="-20"/>
          <w:sz w:val="32"/>
          <w:szCs w:val="32"/>
        </w:rPr>
        <w:t>A</w:t>
      </w:r>
      <w:r>
        <w:rPr>
          <w:rFonts w:ascii="华文中宋" w:eastAsia="华文中宋" w:hAnsi="华文中宋"/>
          <w:b/>
          <w:spacing w:val="-20"/>
          <w:sz w:val="32"/>
          <w:szCs w:val="32"/>
        </w:rPr>
        <w:t>类）</w:t>
      </w:r>
    </w:p>
    <w:p w:rsidR="00C07DCE" w:rsidRDefault="00C07DCE">
      <w:pPr>
        <w:spacing w:line="580" w:lineRule="exact"/>
        <w:jc w:val="center"/>
        <w:rPr>
          <w:rFonts w:ascii="华文中宋" w:eastAsia="华文中宋" w:hAnsi="华文中宋"/>
          <w:b/>
          <w:spacing w:val="-20"/>
          <w:sz w:val="32"/>
          <w:szCs w:val="32"/>
        </w:rPr>
      </w:pPr>
    </w:p>
    <w:tbl>
      <w:tblPr>
        <w:tblW w:w="96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867"/>
        <w:gridCol w:w="1415"/>
        <w:gridCol w:w="6366"/>
      </w:tblGrid>
      <w:tr w:rsidR="00C07DCE">
        <w:trPr>
          <w:jc w:val="center"/>
        </w:trPr>
        <w:tc>
          <w:tcPr>
            <w:tcW w:w="18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b/>
                <w:sz w:val="28"/>
                <w:szCs w:val="28"/>
              </w:rPr>
              <w:t> </w:t>
            </w:r>
            <w:r>
              <w:rPr>
                <w:rFonts w:eastAsia="仿宋"/>
                <w:b/>
                <w:sz w:val="28"/>
                <w:szCs w:val="28"/>
              </w:rPr>
              <w:t>评分要素</w:t>
            </w:r>
          </w:p>
        </w:tc>
        <w:tc>
          <w:tcPr>
            <w:tcW w:w="14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rFonts w:eastAsia="仿宋"/>
                <w:b/>
                <w:sz w:val="28"/>
                <w:szCs w:val="28"/>
              </w:rPr>
              <w:t>评分要点</w:t>
            </w:r>
          </w:p>
        </w:tc>
        <w:tc>
          <w:tcPr>
            <w:tcW w:w="63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rFonts w:eastAsia="仿宋"/>
                <w:b/>
                <w:sz w:val="28"/>
                <w:szCs w:val="28"/>
              </w:rPr>
              <w:t>具体描述</w:t>
            </w:r>
          </w:p>
        </w:tc>
      </w:tr>
      <w:tr w:rsidR="00C07DCE">
        <w:trPr>
          <w:trHeight w:val="737"/>
          <w:jc w:val="center"/>
        </w:trPr>
        <w:tc>
          <w:tcPr>
            <w:tcW w:w="18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主题陈述</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30</w:t>
            </w:r>
            <w:r>
              <w:rPr>
                <w:rFonts w:eastAsia="仿宋_GB2312"/>
                <w:bCs/>
                <w:sz w:val="28"/>
                <w:szCs w:val="28"/>
              </w:rPr>
              <w:t>分）</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基本素养</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仪表端庄稳重、朴素，社交礼仪大方得体，表情丰富真诚，有良好的个人气质</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2.</w:t>
            </w:r>
            <w:r>
              <w:rPr>
                <w:rFonts w:eastAsia="仿宋_GB2312"/>
                <w:bCs/>
                <w:sz w:val="28"/>
                <w:szCs w:val="28"/>
              </w:rPr>
              <w:t>言之有理，谈吐文雅，富于思想内涵</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bookmarkStart w:id="1" w:name="OLE_LINK1"/>
            <w:r>
              <w:rPr>
                <w:rFonts w:eastAsia="仿宋_GB2312"/>
                <w:bCs/>
                <w:sz w:val="28"/>
                <w:szCs w:val="28"/>
              </w:rPr>
              <w:t>3</w:t>
            </w:r>
            <w:bookmarkEnd w:id="1"/>
            <w:r>
              <w:rPr>
                <w:rFonts w:eastAsia="仿宋_GB2312"/>
                <w:bCs/>
                <w:sz w:val="28"/>
                <w:szCs w:val="28"/>
              </w:rPr>
              <w:t>.</w:t>
            </w:r>
            <w:r>
              <w:rPr>
                <w:rFonts w:eastAsia="仿宋_GB2312"/>
                <w:bCs/>
                <w:sz w:val="28"/>
                <w:szCs w:val="28"/>
              </w:rPr>
              <w:t>精神饱满，有信心，有独立见解，能充分展现大学生朝气蓬勃的精神风貌</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陈述内容</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1.</w:t>
            </w:r>
            <w:r>
              <w:rPr>
                <w:rFonts w:eastAsia="仿宋_GB2312"/>
                <w:bCs/>
                <w:sz w:val="28"/>
                <w:szCs w:val="28"/>
              </w:rPr>
              <w:t>对职业规划的自我探索、职业探索、决策应对等环节的要素及分析过程陈述全面、完整、准确</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2.</w:t>
            </w:r>
            <w:r>
              <w:rPr>
                <w:rFonts w:eastAsia="仿宋_GB2312"/>
                <w:bCs/>
                <w:sz w:val="28"/>
                <w:szCs w:val="28"/>
              </w:rPr>
              <w:t>在陈述中能够正确理解、应用职业规划基本理论及各项辅助工具</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3.</w:t>
            </w:r>
            <w:r>
              <w:rPr>
                <w:rFonts w:eastAsia="仿宋_GB2312"/>
                <w:bCs/>
                <w:sz w:val="28"/>
                <w:szCs w:val="28"/>
              </w:rPr>
              <w:t>对各探索分析过程及结果表述准确，且与作品吻合</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4.PPT</w:t>
            </w:r>
            <w:r>
              <w:rPr>
                <w:rFonts w:eastAsia="仿宋_GB2312"/>
                <w:bCs/>
                <w:sz w:val="28"/>
                <w:szCs w:val="28"/>
              </w:rPr>
              <w:t>设计重点突出，简明扼要，条理清晰，结论明确，能够准确提炼职业规划设计作品的主要内容</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即时效果</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1.</w:t>
            </w:r>
            <w:r>
              <w:rPr>
                <w:rFonts w:eastAsia="仿宋_GB2312"/>
                <w:bCs/>
                <w:sz w:val="28"/>
                <w:szCs w:val="28"/>
              </w:rPr>
              <w:t>按时完成主题陈述，思路清晰，措辞恰当，表达自然、流畅</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2.</w:t>
            </w:r>
            <w:r>
              <w:rPr>
                <w:rFonts w:eastAsia="仿宋_GB2312"/>
                <w:bCs/>
                <w:sz w:val="28"/>
                <w:szCs w:val="28"/>
              </w:rPr>
              <w:t>有感染力，能吸引评委注意力，调动观众情绪</w:t>
            </w:r>
          </w:p>
        </w:tc>
      </w:tr>
      <w:tr w:rsidR="00C07DCE">
        <w:trPr>
          <w:trHeight w:val="737"/>
          <w:jc w:val="center"/>
        </w:trPr>
        <w:tc>
          <w:tcPr>
            <w:tcW w:w="18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职业角色</w:t>
            </w:r>
          </w:p>
          <w:p w:rsidR="00C07DCE" w:rsidRDefault="008521BB">
            <w:pPr>
              <w:spacing w:line="300" w:lineRule="exact"/>
              <w:jc w:val="center"/>
              <w:rPr>
                <w:rFonts w:eastAsia="仿宋_GB2312"/>
                <w:bCs/>
                <w:sz w:val="28"/>
                <w:szCs w:val="28"/>
              </w:rPr>
            </w:pPr>
            <w:r>
              <w:rPr>
                <w:rFonts w:eastAsia="仿宋_GB2312"/>
                <w:bCs/>
                <w:sz w:val="28"/>
                <w:szCs w:val="28"/>
              </w:rPr>
              <w:t>模拟</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30</w:t>
            </w:r>
            <w:r>
              <w:rPr>
                <w:rFonts w:eastAsia="仿宋_GB2312"/>
                <w:bCs/>
                <w:sz w:val="28"/>
                <w:szCs w:val="28"/>
              </w:rPr>
              <w:t>分）</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匹配度</w:t>
            </w:r>
          </w:p>
          <w:p w:rsidR="00C07DCE" w:rsidRDefault="008521BB">
            <w:pPr>
              <w:spacing w:line="300" w:lineRule="exact"/>
              <w:jc w:val="center"/>
              <w:rPr>
                <w:rFonts w:eastAsia="仿宋_GB2312"/>
                <w:bCs/>
                <w:sz w:val="28"/>
                <w:szCs w:val="28"/>
              </w:rPr>
            </w:pPr>
            <w:r>
              <w:rPr>
                <w:rFonts w:eastAsia="仿宋_GB2312"/>
                <w:bCs/>
                <w:sz w:val="28"/>
                <w:szCs w:val="28"/>
              </w:rPr>
              <w:t>展示效果</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匹配度强，能展现目标职业所需的核心能力和基本素养</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2.</w:t>
            </w:r>
            <w:r>
              <w:rPr>
                <w:rFonts w:eastAsia="仿宋_GB2312"/>
                <w:bCs/>
                <w:sz w:val="28"/>
                <w:szCs w:val="28"/>
              </w:rPr>
              <w:t>有表现力，能有效调动评委和观众情绪</w:t>
            </w:r>
          </w:p>
        </w:tc>
      </w:tr>
      <w:tr w:rsidR="00C07DCE">
        <w:trPr>
          <w:trHeight w:val="737"/>
          <w:jc w:val="center"/>
        </w:trPr>
        <w:tc>
          <w:tcPr>
            <w:tcW w:w="186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现场答辩</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40</w:t>
            </w:r>
            <w:r>
              <w:rPr>
                <w:rFonts w:eastAsia="仿宋_GB2312"/>
                <w:bCs/>
                <w:sz w:val="28"/>
                <w:szCs w:val="28"/>
              </w:rPr>
              <w:t>分）</w:t>
            </w:r>
          </w:p>
        </w:tc>
        <w:tc>
          <w:tcPr>
            <w:tcW w:w="141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针对性</w:t>
            </w:r>
          </w:p>
          <w:p w:rsidR="00C07DCE" w:rsidRDefault="008521BB">
            <w:pPr>
              <w:spacing w:line="300" w:lineRule="exact"/>
              <w:jc w:val="center"/>
              <w:rPr>
                <w:rFonts w:eastAsia="仿宋_GB2312"/>
                <w:bCs/>
                <w:sz w:val="28"/>
                <w:szCs w:val="28"/>
              </w:rPr>
            </w:pPr>
            <w:r>
              <w:rPr>
                <w:rFonts w:eastAsia="仿宋_GB2312"/>
                <w:bCs/>
                <w:sz w:val="28"/>
                <w:szCs w:val="28"/>
              </w:rPr>
              <w:t>说服力</w:t>
            </w: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能正确理解评委提问，回答有针对性</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2.</w:t>
            </w:r>
            <w:r>
              <w:rPr>
                <w:rFonts w:eastAsia="仿宋_GB2312"/>
                <w:bCs/>
                <w:sz w:val="28"/>
                <w:szCs w:val="28"/>
              </w:rPr>
              <w:t>回答问题重点突出，真实可信，运用事实论据，论述有说服力</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3.</w:t>
            </w:r>
            <w:r>
              <w:rPr>
                <w:rFonts w:eastAsia="仿宋_GB2312"/>
                <w:bCs/>
                <w:sz w:val="28"/>
                <w:szCs w:val="28"/>
              </w:rPr>
              <w:t>答题过程流畅、无明显停顿，条理清晰，及时作答，措辞恰当，语言精炼</w:t>
            </w:r>
          </w:p>
        </w:tc>
      </w:tr>
      <w:tr w:rsidR="00C07DCE">
        <w:trPr>
          <w:trHeight w:val="737"/>
          <w:jc w:val="center"/>
        </w:trPr>
        <w:tc>
          <w:tcPr>
            <w:tcW w:w="1867"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415" w:type="dxa"/>
            <w:vMerge/>
            <w:tcBorders>
              <w:top w:val="nil"/>
              <w:left w:val="nil"/>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6366"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rPr>
                <w:rFonts w:eastAsia="仿宋_GB2312"/>
                <w:bCs/>
                <w:sz w:val="28"/>
                <w:szCs w:val="28"/>
              </w:rPr>
            </w:pPr>
            <w:r>
              <w:rPr>
                <w:rFonts w:eastAsia="仿宋_GB2312"/>
                <w:bCs/>
                <w:sz w:val="28"/>
                <w:szCs w:val="28"/>
              </w:rPr>
              <w:t>4.</w:t>
            </w:r>
            <w:r>
              <w:rPr>
                <w:rFonts w:eastAsia="仿宋_GB2312"/>
                <w:bCs/>
                <w:sz w:val="28"/>
                <w:szCs w:val="28"/>
              </w:rPr>
              <w:t>应变能力强，能够灵活地、创造性地应用职业规划知识作答</w:t>
            </w:r>
          </w:p>
        </w:tc>
      </w:tr>
    </w:tbl>
    <w:p w:rsidR="00C07DCE" w:rsidRDefault="008521BB">
      <w:pPr>
        <w:textAlignment w:val="baseline"/>
        <w:rPr>
          <w:rFonts w:asciiTheme="majorEastAsia" w:eastAsiaTheme="majorEastAsia" w:hAnsiTheme="majorEastAsia"/>
          <w:bCs/>
          <w:sz w:val="24"/>
          <w:szCs w:val="24"/>
        </w:rPr>
      </w:pPr>
      <w:r>
        <w:rPr>
          <w:rFonts w:asciiTheme="majorEastAsia" w:eastAsiaTheme="majorEastAsia" w:hAnsiTheme="majorEastAsia"/>
          <w:bCs/>
          <w:sz w:val="24"/>
          <w:szCs w:val="24"/>
        </w:rPr>
        <w:br w:type="page"/>
      </w:r>
      <w:r>
        <w:rPr>
          <w:rFonts w:asciiTheme="majorEastAsia" w:eastAsiaTheme="majorEastAsia" w:hAnsiTheme="majorEastAsia" w:hint="eastAsia"/>
          <w:bCs/>
          <w:sz w:val="24"/>
          <w:szCs w:val="24"/>
        </w:rPr>
        <w:lastRenderedPageBreak/>
        <w:t>附件</w:t>
      </w:r>
      <w:r>
        <w:rPr>
          <w:rFonts w:asciiTheme="majorEastAsia" w:eastAsiaTheme="majorEastAsia" w:hAnsiTheme="majorEastAsia" w:hint="eastAsia"/>
          <w:bCs/>
          <w:sz w:val="24"/>
          <w:szCs w:val="24"/>
        </w:rPr>
        <w:t>8</w:t>
      </w:r>
      <w:r>
        <w:rPr>
          <w:rFonts w:asciiTheme="majorEastAsia" w:eastAsiaTheme="majorEastAsia" w:hAnsiTheme="majorEastAsia" w:hint="eastAsia"/>
          <w:bCs/>
          <w:sz w:val="24"/>
          <w:szCs w:val="24"/>
        </w:rPr>
        <w:t>：</w:t>
      </w:r>
    </w:p>
    <w:p w:rsidR="00C07DCE" w:rsidRDefault="008521BB">
      <w:pPr>
        <w:jc w:val="center"/>
        <w:textAlignment w:val="baseline"/>
        <w:rPr>
          <w:rFonts w:ascii="华文中宋" w:eastAsia="华文中宋" w:hAnsi="华文中宋"/>
          <w:b/>
          <w:spacing w:val="-20"/>
          <w:sz w:val="32"/>
          <w:szCs w:val="32"/>
        </w:rPr>
      </w:pPr>
      <w:r>
        <w:rPr>
          <w:rFonts w:ascii="华文中宋" w:eastAsia="华文中宋" w:hAnsi="华文中宋"/>
          <w:b/>
          <w:spacing w:val="-20"/>
          <w:sz w:val="32"/>
          <w:szCs w:val="32"/>
        </w:rPr>
        <w:t>决赛评分标准（</w:t>
      </w:r>
      <w:r>
        <w:rPr>
          <w:rFonts w:ascii="华文中宋" w:eastAsia="华文中宋" w:hAnsi="华文中宋"/>
          <w:b/>
          <w:spacing w:val="-20"/>
          <w:sz w:val="32"/>
          <w:szCs w:val="32"/>
        </w:rPr>
        <w:t>B</w:t>
      </w:r>
      <w:r>
        <w:rPr>
          <w:rFonts w:ascii="华文中宋" w:eastAsia="华文中宋" w:hAnsi="华文中宋"/>
          <w:b/>
          <w:spacing w:val="-20"/>
          <w:sz w:val="32"/>
          <w:szCs w:val="32"/>
        </w:rPr>
        <w:t>类）</w:t>
      </w:r>
    </w:p>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1655"/>
        <w:gridCol w:w="5802"/>
      </w:tblGrid>
      <w:tr w:rsidR="00C07DCE">
        <w:trPr>
          <w:jc w:val="center"/>
        </w:trPr>
        <w:tc>
          <w:tcPr>
            <w:tcW w:w="1980" w:type="dxa"/>
            <w:vAlign w:val="center"/>
          </w:tcPr>
          <w:p w:rsidR="00C07DCE" w:rsidRDefault="008521BB">
            <w:pPr>
              <w:jc w:val="center"/>
              <w:rPr>
                <w:rFonts w:eastAsia="仿宋"/>
                <w:b/>
                <w:sz w:val="28"/>
                <w:szCs w:val="28"/>
              </w:rPr>
            </w:pPr>
            <w:r>
              <w:rPr>
                <w:rFonts w:eastAsia="仿宋"/>
                <w:b/>
                <w:sz w:val="28"/>
                <w:szCs w:val="28"/>
              </w:rPr>
              <w:t>评分要素</w:t>
            </w:r>
          </w:p>
        </w:tc>
        <w:tc>
          <w:tcPr>
            <w:tcW w:w="1655" w:type="dxa"/>
            <w:vAlign w:val="center"/>
          </w:tcPr>
          <w:p w:rsidR="00C07DCE" w:rsidRDefault="008521BB">
            <w:pPr>
              <w:jc w:val="center"/>
              <w:rPr>
                <w:rFonts w:eastAsia="仿宋"/>
                <w:b/>
                <w:sz w:val="28"/>
                <w:szCs w:val="28"/>
              </w:rPr>
            </w:pPr>
            <w:r>
              <w:rPr>
                <w:rFonts w:eastAsia="仿宋"/>
                <w:b/>
                <w:sz w:val="28"/>
                <w:szCs w:val="28"/>
              </w:rPr>
              <w:t>评分要点</w:t>
            </w:r>
          </w:p>
        </w:tc>
        <w:tc>
          <w:tcPr>
            <w:tcW w:w="5802" w:type="dxa"/>
            <w:vAlign w:val="center"/>
          </w:tcPr>
          <w:p w:rsidR="00C07DCE" w:rsidRDefault="008521BB">
            <w:pPr>
              <w:jc w:val="center"/>
              <w:rPr>
                <w:rFonts w:eastAsia="仿宋"/>
                <w:b/>
                <w:sz w:val="28"/>
                <w:szCs w:val="28"/>
              </w:rPr>
            </w:pPr>
            <w:r>
              <w:rPr>
                <w:rFonts w:eastAsia="仿宋"/>
                <w:b/>
                <w:sz w:val="28"/>
                <w:szCs w:val="28"/>
              </w:rPr>
              <w:t>具体描述</w:t>
            </w:r>
          </w:p>
        </w:tc>
      </w:tr>
      <w:tr w:rsidR="00C07DCE">
        <w:trPr>
          <w:trHeight w:val="737"/>
          <w:jc w:val="center"/>
        </w:trPr>
        <w:tc>
          <w:tcPr>
            <w:tcW w:w="1980"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主题陈述</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30</w:t>
            </w:r>
            <w:r>
              <w:rPr>
                <w:rFonts w:eastAsia="仿宋_GB2312"/>
                <w:bCs/>
                <w:sz w:val="28"/>
                <w:szCs w:val="28"/>
              </w:rPr>
              <w:t>分）</w:t>
            </w:r>
          </w:p>
        </w:tc>
        <w:tc>
          <w:tcPr>
            <w:tcW w:w="1655"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基本素养</w:t>
            </w: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1.</w:t>
            </w:r>
            <w:r>
              <w:rPr>
                <w:rFonts w:eastAsia="仿宋_GB2312"/>
                <w:bCs/>
                <w:sz w:val="28"/>
                <w:szCs w:val="28"/>
              </w:rPr>
              <w:t>仪表端庄稳重、朴素，社交礼仪大方得体，表情丰富真诚，有良好的个人气质</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2.</w:t>
            </w:r>
            <w:r>
              <w:rPr>
                <w:rFonts w:eastAsia="仿宋_GB2312"/>
                <w:bCs/>
                <w:sz w:val="28"/>
                <w:szCs w:val="28"/>
              </w:rPr>
              <w:t>言之有理，谈吐文雅，富于思想内涵</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3.</w:t>
            </w:r>
            <w:r>
              <w:rPr>
                <w:rFonts w:eastAsia="仿宋_GB2312"/>
                <w:bCs/>
                <w:sz w:val="28"/>
                <w:szCs w:val="28"/>
              </w:rPr>
              <w:t>精神饱满，有信心，有独立见解，能充分展现大学生朝气蓬勃的精神风貌和创业新人的内在形象</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陈述内容</w:t>
            </w: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能全面、完整、准确阐述项目整体思路、逻辑合理</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能准确提炼项目的创新创意点，特色鲜明</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能科学合理地描述项目的经济社会效益，符合国家产业导向</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4.</w:t>
            </w:r>
            <w:r>
              <w:rPr>
                <w:rFonts w:eastAsia="仿宋_GB2312"/>
                <w:bCs/>
                <w:sz w:val="28"/>
                <w:szCs w:val="28"/>
              </w:rPr>
              <w:t>能根据未来市场变化提出切实可行的实施方案，项目具有可操作性</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即时效果</w:t>
            </w: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1.</w:t>
            </w:r>
            <w:r>
              <w:rPr>
                <w:rFonts w:eastAsia="仿宋_GB2312"/>
                <w:bCs/>
                <w:sz w:val="28"/>
                <w:szCs w:val="28"/>
              </w:rPr>
              <w:t>按时完成主题陈述，思路清晰，措辞恰当，表达自然、流畅</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有感染力，能吸引评委注意力，调动观众情绪</w:t>
            </w:r>
          </w:p>
        </w:tc>
      </w:tr>
      <w:tr w:rsidR="00C07DCE">
        <w:trPr>
          <w:trHeight w:val="737"/>
          <w:jc w:val="center"/>
        </w:trPr>
        <w:tc>
          <w:tcPr>
            <w:tcW w:w="1980"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现场答辩</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35</w:t>
            </w:r>
            <w:r>
              <w:rPr>
                <w:rFonts w:eastAsia="仿宋_GB2312"/>
                <w:bCs/>
                <w:sz w:val="28"/>
                <w:szCs w:val="28"/>
              </w:rPr>
              <w:t>分）</w:t>
            </w:r>
          </w:p>
        </w:tc>
        <w:tc>
          <w:tcPr>
            <w:tcW w:w="1655"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针对性</w:t>
            </w:r>
          </w:p>
          <w:p w:rsidR="00C07DCE" w:rsidRDefault="008521BB">
            <w:pPr>
              <w:spacing w:line="300" w:lineRule="exact"/>
              <w:jc w:val="center"/>
              <w:rPr>
                <w:rFonts w:eastAsia="仿宋_GB2312"/>
                <w:bCs/>
                <w:sz w:val="28"/>
                <w:szCs w:val="28"/>
              </w:rPr>
            </w:pPr>
            <w:r>
              <w:rPr>
                <w:rFonts w:eastAsia="仿宋_GB2312"/>
                <w:bCs/>
                <w:sz w:val="28"/>
                <w:szCs w:val="28"/>
              </w:rPr>
              <w:t>说服力</w:t>
            </w: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能正确理解评委提问，能够有针对性的就提问要点归纳阐述，及时准确</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回答问题重点突出，真实可信，运用事实论据，论述有说服力</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答题过程流畅、无明显停顿，条理清晰，语句通顺，措辞恰当，语言精炼</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4.</w:t>
            </w:r>
            <w:r>
              <w:rPr>
                <w:rFonts w:eastAsia="仿宋_GB2312"/>
                <w:bCs/>
                <w:sz w:val="28"/>
                <w:szCs w:val="28"/>
              </w:rPr>
              <w:t>团队成员协作配合，默契程度高</w:t>
            </w:r>
          </w:p>
        </w:tc>
      </w:tr>
      <w:tr w:rsidR="00C07DCE">
        <w:trPr>
          <w:trHeight w:val="737"/>
          <w:jc w:val="center"/>
        </w:trPr>
        <w:tc>
          <w:tcPr>
            <w:tcW w:w="1980"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创新创意</w:t>
            </w:r>
          </w:p>
          <w:p w:rsidR="00C07DCE" w:rsidRDefault="008521BB">
            <w:pPr>
              <w:spacing w:line="300" w:lineRule="exact"/>
              <w:jc w:val="center"/>
              <w:rPr>
                <w:rFonts w:eastAsia="仿宋_GB2312"/>
                <w:bCs/>
                <w:sz w:val="28"/>
                <w:szCs w:val="28"/>
              </w:rPr>
            </w:pPr>
            <w:r>
              <w:rPr>
                <w:rFonts w:eastAsia="仿宋_GB2312"/>
                <w:bCs/>
                <w:sz w:val="28"/>
                <w:szCs w:val="28"/>
              </w:rPr>
              <w:t>项目评估</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35</w:t>
            </w:r>
            <w:r>
              <w:rPr>
                <w:rFonts w:eastAsia="仿宋_GB2312"/>
                <w:bCs/>
                <w:sz w:val="28"/>
                <w:szCs w:val="28"/>
              </w:rPr>
              <w:t>分）</w:t>
            </w:r>
          </w:p>
        </w:tc>
        <w:tc>
          <w:tcPr>
            <w:tcW w:w="1655" w:type="dxa"/>
            <w:vMerge w:val="restart"/>
            <w:vAlign w:val="center"/>
          </w:tcPr>
          <w:p w:rsidR="00C07DCE" w:rsidRDefault="008521BB">
            <w:pPr>
              <w:spacing w:line="300" w:lineRule="exact"/>
              <w:jc w:val="center"/>
              <w:rPr>
                <w:rFonts w:eastAsia="仿宋_GB2312"/>
                <w:bCs/>
                <w:sz w:val="28"/>
                <w:szCs w:val="28"/>
              </w:rPr>
            </w:pPr>
            <w:r>
              <w:rPr>
                <w:rFonts w:eastAsia="仿宋_GB2312"/>
                <w:bCs/>
                <w:sz w:val="28"/>
                <w:szCs w:val="28"/>
              </w:rPr>
              <w:t>项目可行性</w:t>
            </w: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1.</w:t>
            </w:r>
            <w:r>
              <w:rPr>
                <w:rFonts w:eastAsia="仿宋_GB2312"/>
                <w:bCs/>
                <w:sz w:val="28"/>
                <w:szCs w:val="28"/>
              </w:rPr>
              <w:t>项目有一定社会需求，具有较强操作性和技术可行性</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Merge/>
            <w:vAlign w:val="center"/>
          </w:tcPr>
          <w:p w:rsidR="00C07DCE" w:rsidRDefault="00C07DCE">
            <w:pPr>
              <w:spacing w:line="300" w:lineRule="exact"/>
              <w:jc w:val="center"/>
              <w:rPr>
                <w:rFonts w:eastAsia="仿宋_GB2312"/>
                <w:bCs/>
                <w:sz w:val="28"/>
                <w:szCs w:val="28"/>
              </w:rPr>
            </w:pPr>
          </w:p>
        </w:tc>
        <w:tc>
          <w:tcPr>
            <w:tcW w:w="5802" w:type="dxa"/>
            <w:vAlign w:val="center"/>
          </w:tcPr>
          <w:p w:rsidR="00C07DCE" w:rsidRDefault="008521BB">
            <w:pPr>
              <w:spacing w:line="300" w:lineRule="exact"/>
              <w:rPr>
                <w:rFonts w:eastAsia="仿宋_GB2312"/>
                <w:bCs/>
                <w:sz w:val="28"/>
                <w:szCs w:val="28"/>
              </w:rPr>
            </w:pPr>
            <w:r>
              <w:rPr>
                <w:rFonts w:eastAsia="仿宋_GB2312" w:hint="eastAsia"/>
                <w:bCs/>
                <w:sz w:val="28"/>
                <w:szCs w:val="28"/>
              </w:rPr>
              <w:t>2.</w:t>
            </w:r>
            <w:r>
              <w:rPr>
                <w:rFonts w:eastAsia="仿宋_GB2312"/>
                <w:bCs/>
                <w:sz w:val="28"/>
                <w:szCs w:val="28"/>
              </w:rPr>
              <w:t>项目能体现出大学生专业素养，能将所学知识和技能与经济社会发展紧密结合</w:t>
            </w:r>
          </w:p>
        </w:tc>
      </w:tr>
      <w:tr w:rsidR="00C07DCE">
        <w:trPr>
          <w:trHeight w:val="737"/>
          <w:jc w:val="center"/>
        </w:trPr>
        <w:tc>
          <w:tcPr>
            <w:tcW w:w="1980" w:type="dxa"/>
            <w:vMerge/>
            <w:vAlign w:val="center"/>
          </w:tcPr>
          <w:p w:rsidR="00C07DCE" w:rsidRDefault="00C07DCE">
            <w:pPr>
              <w:spacing w:line="300" w:lineRule="exact"/>
              <w:jc w:val="center"/>
              <w:rPr>
                <w:rFonts w:eastAsia="仿宋_GB2312"/>
                <w:bCs/>
                <w:sz w:val="28"/>
                <w:szCs w:val="28"/>
              </w:rPr>
            </w:pPr>
          </w:p>
        </w:tc>
        <w:tc>
          <w:tcPr>
            <w:tcW w:w="1655" w:type="dxa"/>
            <w:vAlign w:val="center"/>
          </w:tcPr>
          <w:p w:rsidR="00C07DCE" w:rsidRDefault="008521BB">
            <w:pPr>
              <w:spacing w:line="300" w:lineRule="exact"/>
              <w:jc w:val="center"/>
              <w:rPr>
                <w:rFonts w:eastAsia="仿宋_GB2312"/>
                <w:bCs/>
                <w:sz w:val="28"/>
                <w:szCs w:val="28"/>
              </w:rPr>
            </w:pPr>
            <w:r>
              <w:rPr>
                <w:rFonts w:eastAsia="仿宋_GB2312"/>
                <w:bCs/>
                <w:sz w:val="28"/>
                <w:szCs w:val="28"/>
              </w:rPr>
              <w:t>项目成长性</w:t>
            </w:r>
          </w:p>
        </w:tc>
        <w:tc>
          <w:tcPr>
            <w:tcW w:w="5802" w:type="dxa"/>
            <w:vAlign w:val="center"/>
          </w:tcPr>
          <w:p w:rsidR="00C07DCE" w:rsidRDefault="008521BB">
            <w:pPr>
              <w:spacing w:line="300" w:lineRule="exact"/>
              <w:rPr>
                <w:rFonts w:eastAsia="仿宋_GB2312"/>
                <w:bCs/>
                <w:sz w:val="28"/>
                <w:szCs w:val="28"/>
              </w:rPr>
            </w:pPr>
            <w:r>
              <w:rPr>
                <w:rFonts w:eastAsia="仿宋_GB2312"/>
                <w:bCs/>
                <w:sz w:val="28"/>
                <w:szCs w:val="28"/>
              </w:rPr>
              <w:t>项目具有良好发展潜力、较高应用价值和</w:t>
            </w:r>
          </w:p>
          <w:p w:rsidR="00C07DCE" w:rsidRDefault="008521BB">
            <w:pPr>
              <w:spacing w:line="300" w:lineRule="exact"/>
              <w:rPr>
                <w:rFonts w:eastAsia="仿宋_GB2312"/>
                <w:bCs/>
                <w:sz w:val="28"/>
                <w:szCs w:val="28"/>
              </w:rPr>
            </w:pPr>
            <w:r>
              <w:rPr>
                <w:rFonts w:eastAsia="仿宋_GB2312"/>
                <w:bCs/>
                <w:sz w:val="28"/>
                <w:szCs w:val="28"/>
              </w:rPr>
              <w:t>一定市场前景</w:t>
            </w:r>
          </w:p>
        </w:tc>
      </w:tr>
    </w:tbl>
    <w:p w:rsidR="00C07DCE" w:rsidRDefault="008521BB">
      <w:pPr>
        <w:spacing w:line="400" w:lineRule="exact"/>
        <w:textAlignment w:val="baseline"/>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附件</w:t>
      </w:r>
      <w:r>
        <w:rPr>
          <w:rFonts w:asciiTheme="majorEastAsia" w:eastAsiaTheme="majorEastAsia" w:hAnsiTheme="majorEastAsia" w:hint="eastAsia"/>
          <w:sz w:val="24"/>
          <w:szCs w:val="24"/>
        </w:rPr>
        <w:t>9</w:t>
      </w:r>
      <w:r>
        <w:rPr>
          <w:rFonts w:asciiTheme="majorEastAsia" w:eastAsiaTheme="majorEastAsia" w:hAnsiTheme="majorEastAsia" w:hint="eastAsia"/>
          <w:sz w:val="24"/>
          <w:szCs w:val="24"/>
        </w:rPr>
        <w:t>：</w:t>
      </w:r>
    </w:p>
    <w:p w:rsidR="00C07DCE" w:rsidRDefault="008521BB">
      <w:pPr>
        <w:spacing w:line="580" w:lineRule="exact"/>
        <w:jc w:val="center"/>
        <w:rPr>
          <w:rFonts w:ascii="华文中宋" w:eastAsia="华文中宋" w:hAnsi="华文中宋"/>
          <w:b/>
          <w:spacing w:val="-20"/>
          <w:sz w:val="32"/>
          <w:szCs w:val="32"/>
        </w:rPr>
      </w:pPr>
      <w:r>
        <w:rPr>
          <w:rFonts w:ascii="华文中宋" w:eastAsia="华文中宋" w:hAnsi="华文中宋"/>
          <w:b/>
          <w:spacing w:val="-20"/>
          <w:sz w:val="32"/>
          <w:szCs w:val="32"/>
        </w:rPr>
        <w:t>决赛评分标准（</w:t>
      </w:r>
      <w:r>
        <w:rPr>
          <w:rFonts w:ascii="华文中宋" w:eastAsia="华文中宋" w:hAnsi="华文中宋"/>
          <w:b/>
          <w:spacing w:val="-20"/>
          <w:sz w:val="32"/>
          <w:szCs w:val="32"/>
        </w:rPr>
        <w:t>C</w:t>
      </w:r>
      <w:r>
        <w:rPr>
          <w:rFonts w:ascii="华文中宋" w:eastAsia="华文中宋" w:hAnsi="华文中宋"/>
          <w:b/>
          <w:spacing w:val="-20"/>
          <w:sz w:val="32"/>
          <w:szCs w:val="32"/>
        </w:rPr>
        <w:t>类）</w:t>
      </w:r>
    </w:p>
    <w:tbl>
      <w:tblPr>
        <w:tblW w:w="9437"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80"/>
        <w:gridCol w:w="1655"/>
        <w:gridCol w:w="5802"/>
      </w:tblGrid>
      <w:tr w:rsidR="00C07DCE">
        <w:trPr>
          <w:jc w:val="center"/>
        </w:trPr>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rFonts w:eastAsia="仿宋"/>
                <w:b/>
                <w:sz w:val="28"/>
                <w:szCs w:val="28"/>
              </w:rPr>
              <w:t>评分要素</w:t>
            </w:r>
          </w:p>
        </w:tc>
        <w:tc>
          <w:tcPr>
            <w:tcW w:w="1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rFonts w:eastAsia="仿宋"/>
                <w:b/>
                <w:sz w:val="28"/>
                <w:szCs w:val="28"/>
              </w:rPr>
              <w:t>评分要点</w:t>
            </w:r>
          </w:p>
        </w:tc>
        <w:tc>
          <w:tcPr>
            <w:tcW w:w="58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07DCE" w:rsidRDefault="008521BB">
            <w:pPr>
              <w:jc w:val="center"/>
              <w:rPr>
                <w:rFonts w:eastAsia="仿宋"/>
                <w:b/>
                <w:sz w:val="28"/>
                <w:szCs w:val="28"/>
              </w:rPr>
            </w:pPr>
            <w:r>
              <w:rPr>
                <w:rFonts w:eastAsia="仿宋"/>
                <w:b/>
                <w:sz w:val="28"/>
                <w:szCs w:val="28"/>
              </w:rPr>
              <w:t>具体描述</w:t>
            </w:r>
          </w:p>
        </w:tc>
      </w:tr>
      <w:tr w:rsidR="00C07DCE">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 </w:t>
            </w:r>
          </w:p>
          <w:p w:rsidR="00C07DCE" w:rsidRDefault="008521BB">
            <w:pPr>
              <w:spacing w:line="300" w:lineRule="exact"/>
              <w:rPr>
                <w:rFonts w:eastAsia="仿宋_GB2312"/>
                <w:bCs/>
                <w:sz w:val="28"/>
                <w:szCs w:val="28"/>
              </w:rPr>
            </w:pPr>
            <w:r>
              <w:rPr>
                <w:rFonts w:eastAsia="仿宋_GB2312"/>
                <w:bCs/>
                <w:sz w:val="28"/>
                <w:szCs w:val="28"/>
              </w:rPr>
              <w:t> </w:t>
            </w:r>
          </w:p>
          <w:p w:rsidR="00C07DCE" w:rsidRDefault="008521BB">
            <w:pPr>
              <w:spacing w:line="300" w:lineRule="exact"/>
              <w:rPr>
                <w:rFonts w:eastAsia="仿宋_GB2312"/>
                <w:bCs/>
                <w:sz w:val="28"/>
                <w:szCs w:val="28"/>
              </w:rPr>
            </w:pPr>
            <w:r>
              <w:rPr>
                <w:rFonts w:eastAsia="仿宋_GB2312"/>
                <w:bCs/>
                <w:sz w:val="28"/>
                <w:szCs w:val="28"/>
              </w:rPr>
              <w:t> </w:t>
            </w:r>
          </w:p>
          <w:p w:rsidR="00C07DCE" w:rsidRDefault="008521BB">
            <w:pPr>
              <w:spacing w:line="300" w:lineRule="exact"/>
              <w:jc w:val="center"/>
              <w:rPr>
                <w:rFonts w:eastAsia="仿宋_GB2312"/>
                <w:bCs/>
                <w:sz w:val="28"/>
                <w:szCs w:val="28"/>
              </w:rPr>
            </w:pPr>
            <w:r>
              <w:rPr>
                <w:rFonts w:eastAsia="仿宋_GB2312"/>
                <w:bCs/>
                <w:sz w:val="28"/>
                <w:szCs w:val="28"/>
              </w:rPr>
              <w:t>主题陈述</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30</w:t>
            </w:r>
            <w:r>
              <w:rPr>
                <w:rFonts w:eastAsia="仿宋_GB2312"/>
                <w:bCs/>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基本素养</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仪表端庄稳重、朴素，社交礼仪大方得体，表情丰富真诚，有良好的个人气质</w:t>
            </w:r>
          </w:p>
        </w:tc>
      </w:tr>
      <w:tr w:rsidR="00C07DCE">
        <w:trPr>
          <w:trHeight w:val="424"/>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言之有理，谈吐文雅，富于思想内涵</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精神饱满，有信心，有独立见解，能充分展现大学生朝气蓬勃的精神风貌和创业新人的内在形象</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jc w:val="center"/>
              <w:rPr>
                <w:rFonts w:eastAsia="仿宋_GB2312"/>
                <w:bCs/>
                <w:sz w:val="28"/>
                <w:szCs w:val="28"/>
              </w:rPr>
            </w:pPr>
            <w:r>
              <w:rPr>
                <w:rFonts w:eastAsia="仿宋_GB2312"/>
                <w:bCs/>
                <w:sz w:val="28"/>
                <w:szCs w:val="28"/>
              </w:rPr>
              <w:t>陈述内容</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创业者认知。能全面、完整、准确阐述创业者的特质</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创业项目介绍。简明、扼要、具有鲜明的特色，团队搭配合理</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创业项目成效。项目盈利能力强，成效显著，社会贡献额高</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4.</w:t>
            </w:r>
            <w:r>
              <w:rPr>
                <w:rFonts w:eastAsia="仿宋_GB2312"/>
                <w:bCs/>
                <w:sz w:val="28"/>
                <w:szCs w:val="28"/>
              </w:rPr>
              <w:t>创业项目展望。项目未来计划切实可行，具有可操作性</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jc w:val="center"/>
              <w:rPr>
                <w:rFonts w:eastAsia="仿宋_GB2312"/>
                <w:bCs/>
                <w:sz w:val="28"/>
                <w:szCs w:val="28"/>
              </w:rPr>
            </w:pPr>
            <w:r>
              <w:rPr>
                <w:rFonts w:eastAsia="仿宋_GB2312"/>
                <w:bCs/>
                <w:sz w:val="28"/>
                <w:szCs w:val="28"/>
              </w:rPr>
              <w:t>即时效果</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按时完成主题陈述，思路清晰，措辞恰当，表达自然、流畅</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有感染力，能吸引评委注意力，调动观众情绪</w:t>
            </w:r>
          </w:p>
        </w:tc>
      </w:tr>
      <w:tr w:rsidR="00C07DCE">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现场答辩</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35</w:t>
            </w:r>
            <w:r>
              <w:rPr>
                <w:rFonts w:eastAsia="仿宋_GB2312"/>
                <w:bCs/>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针对性</w:t>
            </w:r>
          </w:p>
          <w:p w:rsidR="00C07DCE" w:rsidRDefault="008521BB">
            <w:pPr>
              <w:spacing w:line="300" w:lineRule="exact"/>
              <w:jc w:val="center"/>
              <w:rPr>
                <w:rFonts w:eastAsia="仿宋_GB2312"/>
                <w:bCs/>
                <w:sz w:val="28"/>
                <w:szCs w:val="28"/>
              </w:rPr>
            </w:pPr>
            <w:r>
              <w:rPr>
                <w:rFonts w:eastAsia="仿宋_GB2312"/>
                <w:bCs/>
                <w:sz w:val="28"/>
                <w:szCs w:val="28"/>
              </w:rPr>
              <w:t>说服力</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能正确理解评委提问，能够有针对性的就提问要点归纳阐述，及时准确</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回答问题重点突出，真实可信，运用事实论据，论述有说服力</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3.</w:t>
            </w:r>
            <w:r>
              <w:rPr>
                <w:rFonts w:eastAsia="仿宋_GB2312"/>
                <w:bCs/>
                <w:sz w:val="28"/>
                <w:szCs w:val="28"/>
              </w:rPr>
              <w:t>答题过程流畅、无明显停顿，条理清晰，语句通顺，措辞恰当，语言精炼</w:t>
            </w:r>
          </w:p>
        </w:tc>
      </w:tr>
      <w:tr w:rsidR="00C07DCE">
        <w:trPr>
          <w:trHeight w:val="588"/>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4.</w:t>
            </w:r>
            <w:r>
              <w:rPr>
                <w:rFonts w:eastAsia="仿宋_GB2312"/>
                <w:bCs/>
                <w:sz w:val="28"/>
                <w:szCs w:val="28"/>
              </w:rPr>
              <w:t>团队成员协作配合，默契程度高</w:t>
            </w:r>
          </w:p>
        </w:tc>
      </w:tr>
      <w:tr w:rsidR="00C07DCE">
        <w:trPr>
          <w:trHeight w:val="737"/>
          <w:jc w:val="center"/>
        </w:trPr>
        <w:tc>
          <w:tcPr>
            <w:tcW w:w="198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创业项目评估</w:t>
            </w:r>
          </w:p>
          <w:p w:rsidR="00C07DCE" w:rsidRDefault="008521BB">
            <w:pPr>
              <w:spacing w:line="300" w:lineRule="exact"/>
              <w:jc w:val="center"/>
              <w:rPr>
                <w:rFonts w:eastAsia="仿宋_GB2312"/>
                <w:bCs/>
                <w:sz w:val="28"/>
                <w:szCs w:val="28"/>
              </w:rPr>
            </w:pPr>
            <w:r>
              <w:rPr>
                <w:rFonts w:eastAsia="仿宋_GB2312"/>
                <w:bCs/>
                <w:sz w:val="28"/>
                <w:szCs w:val="28"/>
              </w:rPr>
              <w:t>（</w:t>
            </w:r>
            <w:r>
              <w:rPr>
                <w:rFonts w:eastAsia="仿宋_GB2312"/>
                <w:bCs/>
                <w:sz w:val="28"/>
                <w:szCs w:val="28"/>
              </w:rPr>
              <w:t>35</w:t>
            </w:r>
            <w:r>
              <w:rPr>
                <w:rFonts w:eastAsia="仿宋_GB2312"/>
                <w:bCs/>
                <w:sz w:val="28"/>
                <w:szCs w:val="28"/>
              </w:rPr>
              <w:t>分）</w:t>
            </w:r>
          </w:p>
        </w:tc>
        <w:tc>
          <w:tcPr>
            <w:tcW w:w="165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jc w:val="center"/>
              <w:rPr>
                <w:rFonts w:eastAsia="仿宋_GB2312"/>
                <w:bCs/>
                <w:sz w:val="28"/>
                <w:szCs w:val="28"/>
              </w:rPr>
            </w:pPr>
            <w:r>
              <w:rPr>
                <w:rFonts w:eastAsia="仿宋_GB2312"/>
                <w:bCs/>
                <w:sz w:val="28"/>
                <w:szCs w:val="28"/>
              </w:rPr>
              <w:t>项目可行性</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1.</w:t>
            </w:r>
            <w:r>
              <w:rPr>
                <w:rFonts w:eastAsia="仿宋_GB2312"/>
                <w:bCs/>
                <w:sz w:val="28"/>
                <w:szCs w:val="28"/>
              </w:rPr>
              <w:t>项目有一定社会需求，具有较强操作性和技术可行性</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vMerge/>
            <w:tcBorders>
              <w:top w:val="nil"/>
              <w:left w:val="nil"/>
              <w:bottom w:val="single" w:sz="8" w:space="0" w:color="auto"/>
              <w:right w:val="single" w:sz="8" w:space="0" w:color="auto"/>
            </w:tcBorders>
            <w:vAlign w:val="center"/>
          </w:tcPr>
          <w:p w:rsidR="00C07DCE" w:rsidRDefault="00C07DCE">
            <w:pPr>
              <w:spacing w:line="300" w:lineRule="exact"/>
              <w:jc w:val="center"/>
              <w:rPr>
                <w:rFonts w:eastAsia="仿宋_GB2312"/>
                <w:bCs/>
                <w:sz w:val="28"/>
                <w:szCs w:val="28"/>
              </w:rPr>
            </w:pP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2.</w:t>
            </w:r>
            <w:r>
              <w:rPr>
                <w:rFonts w:eastAsia="仿宋_GB2312"/>
                <w:bCs/>
                <w:sz w:val="28"/>
                <w:szCs w:val="28"/>
              </w:rPr>
              <w:t>项目能体现出创业者的专业素养，能将所学知识和技能与经济社会发展紧密结合</w:t>
            </w:r>
          </w:p>
        </w:tc>
      </w:tr>
      <w:tr w:rsidR="00C07DCE">
        <w:trPr>
          <w:trHeight w:val="737"/>
          <w:jc w:val="center"/>
        </w:trPr>
        <w:tc>
          <w:tcPr>
            <w:tcW w:w="1980" w:type="dxa"/>
            <w:vMerge/>
            <w:tcBorders>
              <w:top w:val="nil"/>
              <w:left w:val="single" w:sz="8" w:space="0" w:color="auto"/>
              <w:bottom w:val="single" w:sz="8" w:space="0" w:color="auto"/>
              <w:right w:val="single" w:sz="8" w:space="0" w:color="auto"/>
            </w:tcBorders>
            <w:vAlign w:val="center"/>
          </w:tcPr>
          <w:p w:rsidR="00C07DCE" w:rsidRDefault="00C07DCE">
            <w:pPr>
              <w:spacing w:line="300" w:lineRule="exact"/>
              <w:rPr>
                <w:rFonts w:eastAsia="仿宋_GB2312"/>
                <w:bCs/>
                <w:sz w:val="28"/>
                <w:szCs w:val="28"/>
              </w:rPr>
            </w:pPr>
          </w:p>
        </w:tc>
        <w:tc>
          <w:tcPr>
            <w:tcW w:w="1655"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before="100" w:beforeAutospacing="1" w:after="100" w:afterAutospacing="1" w:line="300" w:lineRule="exact"/>
              <w:jc w:val="center"/>
              <w:rPr>
                <w:rFonts w:eastAsia="仿宋_GB2312"/>
                <w:bCs/>
                <w:sz w:val="28"/>
                <w:szCs w:val="28"/>
              </w:rPr>
            </w:pPr>
            <w:r>
              <w:rPr>
                <w:rFonts w:eastAsia="仿宋_GB2312"/>
                <w:bCs/>
                <w:sz w:val="28"/>
                <w:szCs w:val="28"/>
              </w:rPr>
              <w:t>项目成长性</w:t>
            </w:r>
          </w:p>
        </w:tc>
        <w:tc>
          <w:tcPr>
            <w:tcW w:w="5802" w:type="dxa"/>
            <w:tcBorders>
              <w:top w:val="nil"/>
              <w:left w:val="nil"/>
              <w:bottom w:val="single" w:sz="8" w:space="0" w:color="auto"/>
              <w:right w:val="single" w:sz="8" w:space="0" w:color="auto"/>
            </w:tcBorders>
            <w:tcMar>
              <w:top w:w="0" w:type="dxa"/>
              <w:left w:w="108" w:type="dxa"/>
              <w:bottom w:w="0" w:type="dxa"/>
              <w:right w:w="108" w:type="dxa"/>
            </w:tcMar>
            <w:vAlign w:val="center"/>
          </w:tcPr>
          <w:p w:rsidR="00C07DCE" w:rsidRDefault="008521BB">
            <w:pPr>
              <w:spacing w:line="300" w:lineRule="exact"/>
              <w:rPr>
                <w:rFonts w:eastAsia="仿宋_GB2312"/>
                <w:bCs/>
                <w:sz w:val="28"/>
                <w:szCs w:val="28"/>
              </w:rPr>
            </w:pPr>
            <w:r>
              <w:rPr>
                <w:rFonts w:eastAsia="仿宋_GB2312"/>
                <w:bCs/>
                <w:sz w:val="28"/>
                <w:szCs w:val="28"/>
              </w:rPr>
              <w:t>项目具有良好发展潜力、较高应用价值和一定市场前景</w:t>
            </w:r>
          </w:p>
        </w:tc>
      </w:tr>
    </w:tbl>
    <w:p w:rsidR="00C07DCE" w:rsidRDefault="00C07DCE"/>
    <w:sectPr w:rsidR="00C07DCE" w:rsidSect="00C07DC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21BB" w:rsidRDefault="008521BB" w:rsidP="00C07DCE">
      <w:r>
        <w:separator/>
      </w:r>
    </w:p>
  </w:endnote>
  <w:endnote w:type="continuationSeparator" w:id="1">
    <w:p w:rsidR="008521BB" w:rsidRDefault="008521BB" w:rsidP="00C07D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script"/>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58204"/>
    </w:sdtPr>
    <w:sdtContent>
      <w:p w:rsidR="00C07DCE" w:rsidRDefault="00C07DCE">
        <w:pPr>
          <w:pStyle w:val="a3"/>
          <w:jc w:val="center"/>
        </w:pPr>
        <w:r w:rsidRPr="00C07DCE">
          <w:fldChar w:fldCharType="begin"/>
        </w:r>
        <w:r w:rsidR="008521BB">
          <w:instrText xml:space="preserve"> PAGE   \* MERGEFORMAT </w:instrText>
        </w:r>
        <w:r w:rsidRPr="00C07DCE">
          <w:fldChar w:fldCharType="separate"/>
        </w:r>
        <w:r w:rsidR="00C708BD" w:rsidRPr="00C708BD">
          <w:rPr>
            <w:noProof/>
            <w:lang w:val="zh-CN"/>
          </w:rPr>
          <w:t>1</w:t>
        </w:r>
        <w:r>
          <w:rPr>
            <w:lang w:val="zh-CN"/>
          </w:rPr>
          <w:fldChar w:fldCharType="end"/>
        </w:r>
      </w:p>
    </w:sdtContent>
  </w:sdt>
  <w:p w:rsidR="00C07DCE" w:rsidRDefault="00C07DC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21BB" w:rsidRDefault="008521BB" w:rsidP="00C07DCE">
      <w:r>
        <w:separator/>
      </w:r>
    </w:p>
  </w:footnote>
  <w:footnote w:type="continuationSeparator" w:id="1">
    <w:p w:rsidR="008521BB" w:rsidRDefault="008521BB" w:rsidP="00C07D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E371D"/>
    <w:rsid w:val="000D1A45"/>
    <w:rsid w:val="002E699D"/>
    <w:rsid w:val="003B5C38"/>
    <w:rsid w:val="004A7BEE"/>
    <w:rsid w:val="00500A6A"/>
    <w:rsid w:val="00667111"/>
    <w:rsid w:val="00676677"/>
    <w:rsid w:val="00710BAB"/>
    <w:rsid w:val="00792A27"/>
    <w:rsid w:val="00826CDD"/>
    <w:rsid w:val="008521BB"/>
    <w:rsid w:val="00870B56"/>
    <w:rsid w:val="008D41E4"/>
    <w:rsid w:val="00964D91"/>
    <w:rsid w:val="00AA7B81"/>
    <w:rsid w:val="00AE371D"/>
    <w:rsid w:val="00C05CED"/>
    <w:rsid w:val="00C07DCE"/>
    <w:rsid w:val="00C708BD"/>
    <w:rsid w:val="00CB476B"/>
    <w:rsid w:val="00CF61E6"/>
    <w:rsid w:val="00D42396"/>
    <w:rsid w:val="00D6728A"/>
    <w:rsid w:val="00DC1BE9"/>
    <w:rsid w:val="00EE73B3"/>
    <w:rsid w:val="01174BFD"/>
    <w:rsid w:val="49D70950"/>
    <w:rsid w:val="500B4C49"/>
    <w:rsid w:val="626A5E7E"/>
    <w:rsid w:val="644B60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annotation reference"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DCE"/>
    <w:pPr>
      <w:widowControl w:val="0"/>
      <w:jc w:val="both"/>
    </w:pPr>
    <w:rPr>
      <w:kern w:val="2"/>
      <w:sz w:val="21"/>
      <w:szCs w:val="22"/>
    </w:rPr>
  </w:style>
  <w:style w:type="paragraph" w:styleId="1">
    <w:name w:val="heading 1"/>
    <w:basedOn w:val="a"/>
    <w:next w:val="a"/>
    <w:link w:val="1Char"/>
    <w:uiPriority w:val="9"/>
    <w:qFormat/>
    <w:rsid w:val="00C07DCE"/>
    <w:pPr>
      <w:widowControl/>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07DC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07DC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C07DCE"/>
    <w:pPr>
      <w:widowControl/>
      <w:jc w:val="left"/>
    </w:pPr>
    <w:rPr>
      <w:rFonts w:ascii="宋体" w:eastAsia="宋体" w:hAnsi="宋体" w:cs="宋体"/>
      <w:kern w:val="0"/>
      <w:sz w:val="24"/>
      <w:szCs w:val="24"/>
    </w:rPr>
  </w:style>
  <w:style w:type="character" w:styleId="a6">
    <w:name w:val="Strong"/>
    <w:basedOn w:val="a0"/>
    <w:uiPriority w:val="22"/>
    <w:qFormat/>
    <w:rsid w:val="00C07DCE"/>
    <w:rPr>
      <w:b/>
      <w:bCs/>
    </w:rPr>
  </w:style>
  <w:style w:type="character" w:styleId="a7">
    <w:name w:val="annotation reference"/>
    <w:qFormat/>
    <w:rsid w:val="00C07DCE"/>
    <w:rPr>
      <w:sz w:val="21"/>
      <w:szCs w:val="21"/>
    </w:rPr>
  </w:style>
  <w:style w:type="character" w:customStyle="1" w:styleId="1Char">
    <w:name w:val="标题 1 Char"/>
    <w:basedOn w:val="a0"/>
    <w:link w:val="1"/>
    <w:uiPriority w:val="9"/>
    <w:qFormat/>
    <w:rsid w:val="00C07DCE"/>
    <w:rPr>
      <w:rFonts w:ascii="宋体" w:eastAsia="宋体" w:hAnsi="宋体" w:cs="宋体"/>
      <w:b/>
      <w:bCs/>
      <w:kern w:val="36"/>
      <w:sz w:val="48"/>
      <w:szCs w:val="48"/>
    </w:rPr>
  </w:style>
  <w:style w:type="character" w:customStyle="1" w:styleId="Char0">
    <w:name w:val="页眉 Char"/>
    <w:basedOn w:val="a0"/>
    <w:link w:val="a4"/>
    <w:uiPriority w:val="99"/>
    <w:semiHidden/>
    <w:qFormat/>
    <w:rsid w:val="00C07DCE"/>
    <w:rPr>
      <w:kern w:val="2"/>
      <w:sz w:val="18"/>
      <w:szCs w:val="18"/>
    </w:rPr>
  </w:style>
  <w:style w:type="character" w:customStyle="1" w:styleId="Char">
    <w:name w:val="页脚 Char"/>
    <w:basedOn w:val="a0"/>
    <w:link w:val="a3"/>
    <w:uiPriority w:val="99"/>
    <w:qFormat/>
    <w:rsid w:val="00C07DCE"/>
    <w:rPr>
      <w:kern w:val="2"/>
      <w:sz w:val="18"/>
      <w:szCs w:val="18"/>
    </w:rPr>
  </w:style>
  <w:style w:type="paragraph" w:styleId="a8">
    <w:name w:val="Balloon Text"/>
    <w:basedOn w:val="a"/>
    <w:link w:val="Char1"/>
    <w:uiPriority w:val="99"/>
    <w:semiHidden/>
    <w:unhideWhenUsed/>
    <w:rsid w:val="00C708BD"/>
    <w:rPr>
      <w:sz w:val="18"/>
      <w:szCs w:val="18"/>
    </w:rPr>
  </w:style>
  <w:style w:type="character" w:customStyle="1" w:styleId="Char1">
    <w:name w:val="批注框文本 Char"/>
    <w:basedOn w:val="a0"/>
    <w:link w:val="a8"/>
    <w:uiPriority w:val="99"/>
    <w:semiHidden/>
    <w:rsid w:val="00C708B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00&#20043;&#21069;&#21457;&#36865;&#33267;&#22823;&#36187;&#32452;&#22996;&#20250;&#37038;&#31665;zysyghds2014@163.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3E9F677-D6AF-4259-9625-75D5AC9F6D7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866</Words>
  <Characters>4938</Characters>
  <Application>Microsoft Office Word</Application>
  <DocSecurity>0</DocSecurity>
  <Lines>41</Lines>
  <Paragraphs>11</Paragraphs>
  <ScaleCrop>false</ScaleCrop>
  <Company>微软中国</Company>
  <LinksUpToDate>false</LinksUpToDate>
  <CharactersWithSpaces>5793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2016-04-27T02:12:00Z</cp:lastPrinted>
  <dcterms:created xsi:type="dcterms:W3CDTF">2016-04-25T01:48:00Z</dcterms:created>
  <dcterms:modified xsi:type="dcterms:W3CDTF">2016-05-03T00:17:00Z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