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50" w:lineRule="atLeast"/>
        <w:jc w:val="center"/>
        <w:rPr>
          <w:rFonts w:ascii="黑体" w:hAnsi="宋体" w:eastAsia="黑体" w:cs="宋体"/>
          <w:color w:val="333333"/>
          <w:kern w:val="0"/>
          <w:sz w:val="39"/>
          <w:szCs w:val="39"/>
        </w:rPr>
      </w:pPr>
      <w:r>
        <w:rPr>
          <w:rFonts w:hint="eastAsia" w:ascii="黑体" w:hAnsi="宋体" w:eastAsia="黑体" w:cs="宋体"/>
          <w:color w:val="333333"/>
          <w:kern w:val="0"/>
          <w:sz w:val="39"/>
          <w:szCs w:val="39"/>
        </w:rPr>
        <w:t>关于举办2018年衢州学院“互联网+”大学生创新创业大赛暨省赛选拔赛的通知</w:t>
      </w:r>
    </w:p>
    <w:p>
      <w:pPr>
        <w:widowControl/>
        <w:shd w:val="clear" w:color="auto" w:fill="FFFFFF"/>
        <w:spacing w:line="480" w:lineRule="atLeast"/>
        <w:jc w:val="center"/>
        <w:rPr>
          <w:rFonts w:ascii="宋体" w:hAnsi="宋体" w:cs="宋体"/>
          <w:color w:val="666666"/>
          <w:kern w:val="0"/>
          <w:sz w:val="18"/>
          <w:szCs w:val="18"/>
        </w:rPr>
      </w:pPr>
    </w:p>
    <w:p>
      <w:pPr>
        <w:pStyle w:val="9"/>
        <w:spacing w:before="0" w:beforeAutospacing="0" w:after="0" w:afterAutospacing="0" w:line="323" w:lineRule="atLeast"/>
        <w:ind w:right="40" w:firstLine="560" w:firstLineChars="200"/>
        <w:rPr>
          <w:rFonts w:ascii="楷体_GB2312" w:eastAsia="楷体_GB2312"/>
          <w:sz w:val="28"/>
          <w:szCs w:val="28"/>
        </w:rPr>
      </w:pPr>
      <w:r>
        <w:rPr>
          <w:rFonts w:hint="eastAsia" w:ascii="楷体_GB2312" w:eastAsia="楷体_GB2312"/>
          <w:sz w:val="28"/>
          <w:szCs w:val="28"/>
        </w:rPr>
        <w:t>为深入落实习近平总书记给第三届大赛“青年红色筑梦之旅”大学生重要回信精神，贯彻落实《教育部关</w:t>
      </w:r>
      <w:bookmarkStart w:id="0" w:name="_GoBack"/>
      <w:bookmarkEnd w:id="0"/>
      <w:r>
        <w:rPr>
          <w:rFonts w:hint="eastAsia" w:ascii="楷体_GB2312" w:eastAsia="楷体_GB2312"/>
          <w:sz w:val="28"/>
          <w:szCs w:val="28"/>
        </w:rPr>
        <w:t>于举办第四届“互联网+”大学生创新创业大赛的通知》（教高函[2018]4号）等文件精神，进一步激发我校学生创新创业热情，展示我校创新创业教育成果，搭建大学生创新创业项目与社会投资对接平台，现将2018年衢州学院“互联网+”大学生创新创业大赛暨省赛选拔赛具体通知如下：</w:t>
      </w:r>
    </w:p>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一、大赛主题</w:t>
      </w:r>
    </w:p>
    <w:p>
      <w:pPr>
        <w:pStyle w:val="9"/>
        <w:spacing w:before="0" w:beforeAutospacing="0" w:after="204" w:afterAutospacing="0" w:line="323" w:lineRule="atLeast"/>
        <w:ind w:right="41" w:firstLine="560" w:firstLineChars="200"/>
        <w:rPr>
          <w:rFonts w:ascii="楷体_GB2312" w:eastAsia="楷体_GB2312"/>
          <w:sz w:val="28"/>
          <w:szCs w:val="28"/>
        </w:rPr>
      </w:pPr>
      <w:r>
        <w:rPr>
          <w:rFonts w:hint="eastAsia" w:ascii="楷体_GB2312" w:eastAsia="楷体_GB2312"/>
          <w:sz w:val="28"/>
          <w:szCs w:val="28"/>
        </w:rPr>
        <w:t>勇立时代潮头敢闯会创  扎根中国大地书写人生华章</w:t>
      </w:r>
    </w:p>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二、组织机构</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1.主办单位：创业学院、教务处、学工部、校团委</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2.支持单位：中国高校创新创业孵化器联盟</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3.承办单位：创业学院</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4.大赛组委会：负责大赛组织领导、协调工作。</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主</w:t>
      </w:r>
      <w:r>
        <w:rPr>
          <w:rFonts w:hint="eastAsia" w:ascii="宋体" w:hAnsi="宋体" w:eastAsia="楷体_GB2312" w:cs="宋体"/>
          <w:kern w:val="0"/>
          <w:sz w:val="28"/>
          <w:szCs w:val="28"/>
        </w:rPr>
        <w:t> </w:t>
      </w:r>
      <w:r>
        <w:rPr>
          <w:rFonts w:hint="eastAsia" w:ascii="楷体_GB2312" w:hAnsi="宋体" w:eastAsia="楷体_GB2312" w:cs="宋体"/>
          <w:kern w:val="0"/>
          <w:sz w:val="28"/>
          <w:szCs w:val="28"/>
        </w:rPr>
        <w:t xml:space="preserve"> 任：杨政、李长吉</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成</w:t>
      </w:r>
      <w:r>
        <w:rPr>
          <w:rFonts w:hint="eastAsia" w:ascii="宋体" w:hAnsi="宋体" w:eastAsia="楷体_GB2312" w:cs="宋体"/>
          <w:kern w:val="0"/>
          <w:sz w:val="28"/>
          <w:szCs w:val="28"/>
        </w:rPr>
        <w:t> </w:t>
      </w:r>
      <w:r>
        <w:rPr>
          <w:rFonts w:hint="eastAsia" w:ascii="楷体_GB2312" w:hAnsi="宋体" w:eastAsia="楷体_GB2312" w:cs="宋体"/>
          <w:kern w:val="0"/>
          <w:sz w:val="28"/>
          <w:szCs w:val="28"/>
        </w:rPr>
        <w:t xml:space="preserve"> 员：林峰、吴以莉、李岚、陈德力、吕延文、周兆忠</w:t>
      </w:r>
    </w:p>
    <w:p>
      <w:pPr>
        <w:widowControl/>
        <w:shd w:val="clear" w:color="auto" w:fill="FFFFFF"/>
        <w:ind w:firstLine="1680" w:firstLineChars="6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吕梅蕾、李燕、严云鸿、贵志浩、徐昌和</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　　</w:t>
      </w:r>
    </w:p>
    <w:p>
      <w:pPr>
        <w:widowControl/>
        <w:shd w:val="clear" w:color="auto" w:fill="FFFFFF"/>
        <w:ind w:firstLine="560" w:firstLineChars="200"/>
        <w:jc w:val="left"/>
        <w:rPr>
          <w:rFonts w:ascii="楷体_GB2312" w:hAnsi="宋体" w:eastAsia="楷体_GB2312" w:cs="宋体"/>
          <w:kern w:val="0"/>
          <w:sz w:val="28"/>
          <w:szCs w:val="28"/>
        </w:rPr>
      </w:pPr>
    </w:p>
    <w:p>
      <w:pPr>
        <w:widowControl/>
        <w:shd w:val="clear" w:color="auto" w:fill="FFFFFF"/>
        <w:ind w:firstLine="560" w:firstLineChars="200"/>
        <w:jc w:val="left"/>
        <w:rPr>
          <w:rFonts w:ascii="楷体_GB2312" w:hAnsi="宋体" w:eastAsia="楷体_GB2312" w:cs="宋体"/>
          <w:kern w:val="0"/>
          <w:sz w:val="28"/>
          <w:szCs w:val="28"/>
        </w:rPr>
      </w:pP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5.大赛办公室及成员：</w:t>
      </w:r>
    </w:p>
    <w:tbl>
      <w:tblPr>
        <w:tblStyle w:val="15"/>
        <w:tblW w:w="83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62"/>
        <w:gridCol w:w="1603"/>
        <w:gridCol w:w="2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姓名</w:t>
            </w:r>
          </w:p>
        </w:tc>
        <w:tc>
          <w:tcPr>
            <w:tcW w:w="3162" w:type="dxa"/>
          </w:tcPr>
          <w:p>
            <w:pPr>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学院</w:t>
            </w:r>
          </w:p>
        </w:tc>
        <w:tc>
          <w:tcPr>
            <w:tcW w:w="1603" w:type="dxa"/>
          </w:tcPr>
          <w:p>
            <w:pPr>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联系电话</w:t>
            </w:r>
          </w:p>
        </w:tc>
        <w:tc>
          <w:tcPr>
            <w:tcW w:w="2034" w:type="dxa"/>
          </w:tcPr>
          <w:p>
            <w:pPr>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林峰</w:t>
            </w:r>
          </w:p>
        </w:tc>
        <w:tc>
          <w:tcPr>
            <w:tcW w:w="3162"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创业学院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669898</w:t>
            </w:r>
          </w:p>
        </w:tc>
        <w:tc>
          <w:tcPr>
            <w:tcW w:w="2034"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办公室主任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傅许坚</w:t>
            </w:r>
          </w:p>
        </w:tc>
        <w:tc>
          <w:tcPr>
            <w:tcW w:w="3162"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创业学院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614808</w:t>
            </w:r>
          </w:p>
        </w:tc>
        <w:tc>
          <w:tcPr>
            <w:tcW w:w="2034"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办公室副主任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吕盛</w:t>
            </w:r>
          </w:p>
        </w:tc>
        <w:tc>
          <w:tcPr>
            <w:tcW w:w="3162"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创业学院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675669</w:t>
            </w:r>
          </w:p>
        </w:tc>
        <w:tc>
          <w:tcPr>
            <w:tcW w:w="2034"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廖文娟</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化学与材料工程学院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651606</w:t>
            </w: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周康</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机械工程学院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667800</w:t>
            </w: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于亚东</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电气与信息工程学院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668660</w:t>
            </w: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吴志鹏</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建筑工程学院</w:t>
            </w:r>
          </w:p>
        </w:tc>
        <w:tc>
          <w:tcPr>
            <w:tcW w:w="1603" w:type="dxa"/>
          </w:tcPr>
          <w:p>
            <w:pPr>
              <w:widowControl/>
              <w:jc w:val="center"/>
              <w:rPr>
                <w:rFonts w:ascii="楷体_GB2312" w:hAnsi="宋体" w:eastAsia="楷体_GB2312" w:cs="宋体"/>
                <w:kern w:val="0"/>
                <w:sz w:val="28"/>
                <w:szCs w:val="28"/>
              </w:rPr>
            </w:pPr>
            <w:r>
              <w:rPr>
                <w:rFonts w:ascii="楷体_GB2312" w:hAnsi="宋体" w:eastAsia="楷体_GB2312" w:cs="宋体"/>
                <w:kern w:val="0"/>
                <w:sz w:val="28"/>
                <w:szCs w:val="28"/>
              </w:rPr>
              <w:t>668752</w:t>
            </w:r>
          </w:p>
          <w:p>
            <w:pPr>
              <w:rPr>
                <w:rFonts w:ascii="楷体_GB2312" w:hAnsi="宋体" w:eastAsia="楷体_GB2312" w:cs="宋体"/>
                <w:kern w:val="0"/>
                <w:sz w:val="28"/>
                <w:szCs w:val="28"/>
              </w:rPr>
            </w:pP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魏琳</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经贸管理学院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665055</w:t>
            </w: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楼琛</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教师教育学院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656134</w:t>
            </w:r>
          </w:p>
          <w:p>
            <w:pPr>
              <w:jc w:val="center"/>
              <w:rPr>
                <w:rFonts w:ascii="楷体_GB2312" w:hAnsi="宋体" w:eastAsia="楷体_GB2312" w:cs="宋体"/>
                <w:kern w:val="0"/>
                <w:sz w:val="28"/>
                <w:szCs w:val="28"/>
              </w:rPr>
            </w:pPr>
          </w:p>
          <w:p>
            <w:pPr>
              <w:jc w:val="center"/>
              <w:rPr>
                <w:rFonts w:ascii="楷体_GB2312" w:hAnsi="宋体" w:eastAsia="楷体_GB2312" w:cs="宋体"/>
                <w:kern w:val="0"/>
                <w:sz w:val="28"/>
                <w:szCs w:val="28"/>
              </w:rPr>
            </w:pP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exact"/>
          <w:jc w:val="center"/>
        </w:trPr>
        <w:tc>
          <w:tcPr>
            <w:tcW w:w="1526"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徐慧敏</w:t>
            </w:r>
          </w:p>
        </w:tc>
        <w:tc>
          <w:tcPr>
            <w:tcW w:w="3162"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外国语学院</w:t>
            </w:r>
          </w:p>
        </w:tc>
        <w:tc>
          <w:tcPr>
            <w:tcW w:w="1603" w:type="dxa"/>
          </w:tcPr>
          <w:p>
            <w:pPr>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677087</w:t>
            </w:r>
          </w:p>
        </w:tc>
        <w:tc>
          <w:tcPr>
            <w:tcW w:w="2034"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成员</w:t>
            </w:r>
          </w:p>
        </w:tc>
      </w:tr>
    </w:tbl>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三、参赛要求</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参赛项目能够将移动互联网、云计算、大数据、人工智能、物联网等新一代信息技术与经济社会各领域紧密结合，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pPr>
        <w:widowControl/>
        <w:shd w:val="clear" w:color="auto" w:fill="FFFFFF"/>
        <w:ind w:firstLine="562" w:firstLineChars="200"/>
        <w:jc w:val="left"/>
        <w:rPr>
          <w:rFonts w:ascii="楷体_GB2312" w:hAnsi="宋体" w:eastAsia="楷体_GB2312" w:cs="宋体"/>
          <w:kern w:val="0"/>
          <w:sz w:val="28"/>
          <w:szCs w:val="28"/>
        </w:rPr>
      </w:pPr>
      <w:r>
        <w:rPr>
          <w:rFonts w:hint="eastAsia" w:ascii="楷体_GB2312" w:hAnsi="宋体" w:eastAsia="楷体_GB2312" w:cs="宋体"/>
          <w:b/>
          <w:kern w:val="0"/>
          <w:sz w:val="28"/>
          <w:szCs w:val="28"/>
        </w:rPr>
        <w:t>1.“互联网+”现代农业</w:t>
      </w:r>
      <w:r>
        <w:rPr>
          <w:rFonts w:hint="eastAsia" w:ascii="楷体_GB2312" w:hAnsi="宋体" w:eastAsia="楷体_GB2312" w:cs="宋体"/>
          <w:kern w:val="0"/>
          <w:sz w:val="28"/>
          <w:szCs w:val="28"/>
        </w:rPr>
        <w:t>，包括农林牧渔等；</w:t>
      </w:r>
    </w:p>
    <w:p>
      <w:pPr>
        <w:widowControl/>
        <w:shd w:val="clear" w:color="auto" w:fill="FFFFFF"/>
        <w:ind w:firstLine="562" w:firstLineChars="200"/>
        <w:jc w:val="left"/>
        <w:rPr>
          <w:rFonts w:ascii="楷体_GB2312" w:hAnsi="宋体" w:eastAsia="楷体_GB2312" w:cs="宋体"/>
          <w:kern w:val="0"/>
          <w:sz w:val="28"/>
          <w:szCs w:val="28"/>
        </w:rPr>
      </w:pPr>
      <w:r>
        <w:rPr>
          <w:rFonts w:hint="eastAsia" w:ascii="楷体_GB2312" w:hAnsi="宋体" w:eastAsia="楷体_GB2312" w:cs="宋体"/>
          <w:b/>
          <w:kern w:val="0"/>
          <w:sz w:val="28"/>
          <w:szCs w:val="28"/>
        </w:rPr>
        <w:t>2.“互联网+”制造业</w:t>
      </w:r>
      <w:r>
        <w:rPr>
          <w:rFonts w:hint="eastAsia" w:ascii="楷体_GB2312" w:hAnsi="宋体" w:eastAsia="楷体_GB2312" w:cs="宋体"/>
          <w:kern w:val="0"/>
          <w:sz w:val="28"/>
          <w:szCs w:val="28"/>
        </w:rPr>
        <w:t>，包括智能硬件、先进制造、工业自动化、生物医药、节能环保、新材料、军工等；</w:t>
      </w:r>
    </w:p>
    <w:p>
      <w:pPr>
        <w:widowControl/>
        <w:shd w:val="clear" w:color="auto" w:fill="FFFFFF"/>
        <w:ind w:firstLine="562" w:firstLineChars="200"/>
        <w:jc w:val="left"/>
        <w:rPr>
          <w:rFonts w:ascii="楷体_GB2312" w:hAnsi="宋体" w:eastAsia="楷体_GB2312" w:cs="宋体"/>
          <w:kern w:val="0"/>
          <w:sz w:val="28"/>
          <w:szCs w:val="28"/>
        </w:rPr>
      </w:pPr>
      <w:r>
        <w:rPr>
          <w:rFonts w:hint="eastAsia" w:ascii="楷体_GB2312" w:hAnsi="宋体" w:eastAsia="楷体_GB2312" w:cs="宋体"/>
          <w:b/>
          <w:kern w:val="0"/>
          <w:sz w:val="28"/>
          <w:szCs w:val="28"/>
        </w:rPr>
        <w:t>3.“互联网+”信息技术服务</w:t>
      </w:r>
      <w:r>
        <w:rPr>
          <w:rFonts w:hint="eastAsia" w:ascii="楷体_GB2312" w:hAnsi="宋体" w:eastAsia="楷体_GB2312" w:cs="宋体"/>
          <w:kern w:val="0"/>
          <w:sz w:val="28"/>
          <w:szCs w:val="28"/>
        </w:rPr>
        <w:t>，包括人工智能技术、物联网技术、网络空间安全技术、大数据、云计算、工具软件、社交网络、媒体门户、企业服务等；</w:t>
      </w:r>
    </w:p>
    <w:p>
      <w:pPr>
        <w:widowControl/>
        <w:shd w:val="clear" w:color="auto" w:fill="FFFFFF"/>
        <w:ind w:firstLine="562" w:firstLineChars="200"/>
        <w:jc w:val="left"/>
        <w:rPr>
          <w:rFonts w:ascii="楷体_GB2312" w:hAnsi="宋体" w:eastAsia="楷体_GB2312" w:cs="宋体"/>
          <w:kern w:val="0"/>
          <w:sz w:val="28"/>
          <w:szCs w:val="28"/>
        </w:rPr>
      </w:pPr>
      <w:r>
        <w:rPr>
          <w:rFonts w:ascii="楷体_GB2312" w:hAnsi="宋体" w:eastAsia="楷体_GB2312" w:cs="宋体"/>
          <w:b/>
          <w:kern w:val="0"/>
          <w:sz w:val="28"/>
          <w:szCs w:val="28"/>
        </w:rPr>
        <w:t>4.</w:t>
      </w:r>
      <w:r>
        <w:rPr>
          <w:rFonts w:hint="eastAsia" w:ascii="楷体_GB2312" w:hAnsi="宋体" w:eastAsia="楷体_GB2312" w:cs="宋体"/>
          <w:b/>
          <w:kern w:val="0"/>
          <w:sz w:val="28"/>
          <w:szCs w:val="28"/>
        </w:rPr>
        <w:t>“</w:t>
      </w:r>
      <w:r>
        <w:rPr>
          <w:rFonts w:ascii="楷体_GB2312" w:hAnsi="宋体" w:eastAsia="楷体_GB2312" w:cs="宋体"/>
          <w:b/>
          <w:kern w:val="0"/>
          <w:sz w:val="28"/>
          <w:szCs w:val="28"/>
        </w:rPr>
        <w:t>互联网+</w:t>
      </w:r>
      <w:r>
        <w:rPr>
          <w:rFonts w:hint="eastAsia" w:ascii="楷体_GB2312" w:hAnsi="宋体" w:eastAsia="楷体_GB2312" w:cs="宋体"/>
          <w:b/>
          <w:kern w:val="0"/>
          <w:sz w:val="28"/>
          <w:szCs w:val="28"/>
        </w:rPr>
        <w:t>”</w:t>
      </w:r>
      <w:r>
        <w:rPr>
          <w:rFonts w:ascii="楷体_GB2312" w:hAnsi="宋体" w:eastAsia="楷体_GB2312" w:cs="宋体"/>
          <w:b/>
          <w:kern w:val="0"/>
          <w:sz w:val="28"/>
          <w:szCs w:val="28"/>
        </w:rPr>
        <w:t>文化创意</w:t>
      </w:r>
      <w:r>
        <w:rPr>
          <w:rFonts w:hint="eastAsia" w:ascii="楷体_GB2312" w:hAnsi="宋体" w:eastAsia="楷体_GB2312" w:cs="宋体"/>
          <w:b/>
          <w:kern w:val="0"/>
          <w:sz w:val="28"/>
          <w:szCs w:val="28"/>
        </w:rPr>
        <w:t>服务</w:t>
      </w:r>
      <w:r>
        <w:rPr>
          <w:rFonts w:ascii="楷体_GB2312" w:hAnsi="宋体" w:eastAsia="楷体_GB2312" w:cs="宋体"/>
          <w:kern w:val="0"/>
          <w:sz w:val="28"/>
          <w:szCs w:val="28"/>
        </w:rPr>
        <w:t>，包括</w:t>
      </w:r>
      <w:r>
        <w:rPr>
          <w:rFonts w:hint="eastAsia" w:ascii="楷体_GB2312" w:hAnsi="宋体" w:eastAsia="楷体_GB2312" w:cs="宋体"/>
          <w:kern w:val="0"/>
          <w:sz w:val="28"/>
          <w:szCs w:val="28"/>
        </w:rPr>
        <w:t>广播影视、设计服务、文化艺术、旅游休闲、艺术品交易、广告会展、动漫娱乐、体育竞技等；</w:t>
      </w:r>
    </w:p>
    <w:p>
      <w:pPr>
        <w:widowControl/>
        <w:shd w:val="clear" w:color="auto" w:fill="FFFFFF"/>
        <w:ind w:firstLine="562" w:firstLineChars="200"/>
        <w:jc w:val="left"/>
        <w:rPr>
          <w:rFonts w:ascii="楷体_GB2312" w:hAnsi="宋体" w:eastAsia="楷体_GB2312" w:cs="宋体"/>
          <w:kern w:val="0"/>
          <w:sz w:val="28"/>
          <w:szCs w:val="28"/>
        </w:rPr>
      </w:pPr>
      <w:r>
        <w:rPr>
          <w:rFonts w:ascii="楷体_GB2312" w:hAnsi="宋体" w:eastAsia="楷体_GB2312" w:cs="宋体"/>
          <w:b/>
          <w:kern w:val="0"/>
          <w:sz w:val="28"/>
          <w:szCs w:val="28"/>
        </w:rPr>
        <w:t>5</w:t>
      </w:r>
      <w:r>
        <w:rPr>
          <w:rFonts w:hint="eastAsia" w:ascii="楷体_GB2312" w:hAnsi="宋体" w:eastAsia="楷体_GB2312" w:cs="宋体"/>
          <w:b/>
          <w:kern w:val="0"/>
          <w:sz w:val="28"/>
          <w:szCs w:val="28"/>
        </w:rPr>
        <w:t>.“互联网+”社会服务</w:t>
      </w:r>
      <w:r>
        <w:rPr>
          <w:rFonts w:hint="eastAsia" w:ascii="楷体_GB2312" w:hAnsi="宋体" w:eastAsia="楷体_GB2312" w:cs="宋体"/>
          <w:kern w:val="0"/>
          <w:sz w:val="28"/>
          <w:szCs w:val="28"/>
        </w:rPr>
        <w:t>，包括电子商务、消费生活、金融、财经法务、房产家居、高效物流、教育培训、医疗健康、交通、人力资源服务等；</w:t>
      </w:r>
    </w:p>
    <w:p>
      <w:pPr>
        <w:widowControl/>
        <w:shd w:val="clear" w:color="auto" w:fill="FFFFFF"/>
        <w:ind w:firstLine="562" w:firstLineChars="200"/>
        <w:jc w:val="left"/>
        <w:rPr>
          <w:rFonts w:ascii="楷体_GB2312" w:hAnsi="宋体" w:eastAsia="楷体_GB2312" w:cs="宋体"/>
          <w:kern w:val="0"/>
          <w:sz w:val="28"/>
          <w:szCs w:val="28"/>
        </w:rPr>
      </w:pPr>
      <w:r>
        <w:rPr>
          <w:rFonts w:hint="eastAsia" w:ascii="楷体_GB2312" w:hAnsi="宋体" w:eastAsia="楷体_GB2312" w:cs="宋体"/>
          <w:b/>
          <w:kern w:val="0"/>
          <w:sz w:val="28"/>
          <w:szCs w:val="28"/>
        </w:rPr>
        <w:t>6.“互联网+”公益创业</w:t>
      </w:r>
      <w:r>
        <w:rPr>
          <w:rFonts w:hint="eastAsia" w:ascii="楷体_GB2312" w:hAnsi="宋体" w:eastAsia="楷体_GB2312" w:cs="宋体"/>
          <w:kern w:val="0"/>
          <w:sz w:val="28"/>
          <w:szCs w:val="28"/>
        </w:rPr>
        <w:t>，以社会价值为导向的非盈利性创业。</w:t>
      </w:r>
    </w:p>
    <w:p>
      <w:pPr>
        <w:widowControl/>
        <w:shd w:val="clear" w:color="auto" w:fill="FFFFFF"/>
        <w:ind w:firstLine="562" w:firstLineChars="20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参赛项目不只限于“互联网+”项目，</w:t>
      </w:r>
      <w:r>
        <w:rPr>
          <w:rFonts w:ascii="楷体_GB2312" w:hAnsi="宋体" w:eastAsia="楷体_GB2312" w:cs="宋体"/>
          <w:b/>
          <w:kern w:val="0"/>
          <w:sz w:val="28"/>
          <w:szCs w:val="28"/>
        </w:rPr>
        <w:t>鼓励各类创新创业项目参赛</w:t>
      </w:r>
      <w:r>
        <w:rPr>
          <w:rFonts w:hint="eastAsia" w:ascii="楷体_GB2312" w:hAnsi="宋体" w:eastAsia="楷体_GB2312" w:cs="宋体"/>
          <w:b/>
          <w:kern w:val="0"/>
          <w:sz w:val="28"/>
          <w:szCs w:val="28"/>
        </w:rPr>
        <w:t>，根据行业背景选择相应类型。</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参赛项目涉及他人知识产权的，报名时需提交完整的具有法律效力的所有人书面授权许可书、专利证书等；已完成工商登记注册的创业项目，报名时需提交单位概况、法定代表人情况、股权结构、组织机构代码复印件等。参赛项目可提供当前财务数据、已获投资情况、带动就业情况等相关证明材料。</w:t>
      </w:r>
    </w:p>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四、参赛对象</w:t>
      </w:r>
    </w:p>
    <w:p>
      <w:pPr>
        <w:widowControl/>
        <w:shd w:val="clear" w:color="auto" w:fill="FFFFFF"/>
        <w:ind w:firstLine="570"/>
        <w:jc w:val="left"/>
        <w:rPr>
          <w:rFonts w:ascii="楷体_GB2312" w:hAnsi="宋体" w:eastAsia="楷体_GB2312" w:cs="宋体"/>
          <w:b/>
          <w:kern w:val="0"/>
          <w:sz w:val="28"/>
          <w:szCs w:val="28"/>
        </w:rPr>
      </w:pPr>
      <w:r>
        <w:rPr>
          <w:rFonts w:hint="eastAsia" w:ascii="楷体_GB2312" w:hAnsi="宋体" w:eastAsia="楷体_GB2312" w:cs="宋体"/>
          <w:kern w:val="0"/>
          <w:sz w:val="28"/>
          <w:szCs w:val="28"/>
        </w:rPr>
        <w:t>根据参赛项目所处的创业阶段、已获投资</w:t>
      </w:r>
      <w:r>
        <w:rPr>
          <w:rFonts w:ascii="楷体_GB2312" w:hAnsi="宋体" w:eastAsia="楷体_GB2312" w:cs="宋体"/>
          <w:kern w:val="0"/>
          <w:sz w:val="28"/>
          <w:szCs w:val="28"/>
        </w:rPr>
        <w:t>情况</w:t>
      </w:r>
      <w:r>
        <w:rPr>
          <w:rFonts w:hint="eastAsia" w:ascii="楷体_GB2312" w:hAnsi="宋体" w:eastAsia="楷体_GB2312" w:cs="宋体"/>
          <w:kern w:val="0"/>
          <w:sz w:val="28"/>
          <w:szCs w:val="28"/>
        </w:rPr>
        <w:t>和</w:t>
      </w:r>
      <w:r>
        <w:rPr>
          <w:rFonts w:ascii="楷体_GB2312" w:hAnsi="宋体" w:eastAsia="楷体_GB2312" w:cs="宋体"/>
          <w:kern w:val="0"/>
          <w:sz w:val="28"/>
          <w:szCs w:val="28"/>
        </w:rPr>
        <w:t>项目特点</w:t>
      </w:r>
      <w:r>
        <w:rPr>
          <w:rFonts w:hint="eastAsia" w:ascii="楷体_GB2312" w:hAnsi="宋体" w:eastAsia="楷体_GB2312" w:cs="宋体"/>
          <w:kern w:val="0"/>
          <w:sz w:val="28"/>
          <w:szCs w:val="28"/>
        </w:rPr>
        <w:t>，大赛分为创意组和实践</w:t>
      </w:r>
      <w:r>
        <w:rPr>
          <w:rFonts w:ascii="楷体_GB2312" w:hAnsi="宋体" w:eastAsia="楷体_GB2312" w:cs="宋体"/>
          <w:kern w:val="0"/>
          <w:sz w:val="28"/>
          <w:szCs w:val="28"/>
        </w:rPr>
        <w:t>组</w:t>
      </w:r>
      <w:r>
        <w:rPr>
          <w:rFonts w:hint="eastAsia" w:ascii="楷体_GB2312" w:hAnsi="宋体" w:eastAsia="楷体_GB2312" w:cs="宋体"/>
          <w:kern w:val="0"/>
          <w:sz w:val="28"/>
          <w:szCs w:val="28"/>
        </w:rPr>
        <w:t>两个组别。具体参赛条件如下：</w:t>
      </w:r>
    </w:p>
    <w:p>
      <w:pPr>
        <w:widowControl/>
        <w:shd w:val="clear" w:color="auto" w:fill="FFFFFF"/>
        <w:ind w:firstLine="560" w:firstLineChars="200"/>
        <w:jc w:val="left"/>
        <w:rPr>
          <w:rFonts w:ascii="楷体_GB2312" w:hAnsi="宋体" w:eastAsia="楷体_GB2312" w:cs="宋体"/>
          <w:kern w:val="0"/>
          <w:sz w:val="28"/>
          <w:szCs w:val="28"/>
        </w:rPr>
      </w:pPr>
      <w:r>
        <w:rPr>
          <w:rFonts w:ascii="楷体_GB2312" w:hAnsi="宋体" w:eastAsia="楷体_GB2312" w:cs="宋体"/>
          <w:kern w:val="0"/>
          <w:sz w:val="28"/>
          <w:szCs w:val="28"/>
        </w:rPr>
        <w:t>1. 创意组。参赛项目具有较好的创意和较为成型的产品原型或服务模式，但</w:t>
      </w:r>
      <w:r>
        <w:rPr>
          <w:rFonts w:hint="eastAsia" w:ascii="楷体_GB2312" w:hAnsi="宋体" w:eastAsia="楷体_GB2312" w:cs="宋体"/>
          <w:b/>
          <w:kern w:val="0"/>
          <w:sz w:val="28"/>
          <w:szCs w:val="28"/>
        </w:rPr>
        <w:t>2018年5月31日</w:t>
      </w:r>
      <w:r>
        <w:rPr>
          <w:rFonts w:hint="eastAsia" w:ascii="楷体_GB2312" w:hAnsi="宋体" w:eastAsia="楷体_GB2312" w:cs="宋体"/>
          <w:kern w:val="0"/>
          <w:sz w:val="28"/>
          <w:szCs w:val="28"/>
        </w:rPr>
        <w:t>前</w:t>
      </w:r>
      <w:r>
        <w:rPr>
          <w:rFonts w:ascii="楷体_GB2312" w:hAnsi="宋体" w:eastAsia="楷体_GB2312" w:cs="宋体"/>
          <w:kern w:val="0"/>
          <w:sz w:val="28"/>
          <w:szCs w:val="28"/>
        </w:rPr>
        <w:t>尚未完成工商登记注册。参赛申报人须为团队负责人，须为我校普通在校生。</w:t>
      </w:r>
    </w:p>
    <w:p>
      <w:pPr>
        <w:widowControl/>
        <w:shd w:val="clear" w:color="auto" w:fill="FFFFFF"/>
        <w:ind w:firstLine="560" w:firstLineChars="200"/>
        <w:jc w:val="left"/>
        <w:rPr>
          <w:rFonts w:ascii="楷体_GB2312" w:hAnsi="宋体" w:eastAsia="楷体_GB2312" w:cs="宋体"/>
          <w:b/>
          <w:kern w:val="0"/>
          <w:sz w:val="28"/>
          <w:szCs w:val="28"/>
        </w:rPr>
      </w:pPr>
      <w:r>
        <w:rPr>
          <w:rFonts w:ascii="楷体_GB2312" w:hAnsi="宋体" w:eastAsia="楷体_GB2312" w:cs="宋体"/>
          <w:kern w:val="0"/>
          <w:sz w:val="28"/>
          <w:szCs w:val="28"/>
        </w:rPr>
        <w:t>2.实践组。</w:t>
      </w:r>
      <w:r>
        <w:rPr>
          <w:rFonts w:ascii="楷体_GB2312" w:hAnsi="宋体" w:eastAsia="楷体_GB2312" w:cs="宋体"/>
          <w:b/>
          <w:kern w:val="0"/>
          <w:sz w:val="28"/>
          <w:szCs w:val="28"/>
        </w:rPr>
        <w:t>参赛项目已完成工商登记注册。</w:t>
      </w:r>
      <w:r>
        <w:rPr>
          <w:rFonts w:ascii="楷体_GB2312" w:hAnsi="宋体" w:eastAsia="楷体_GB2312" w:cs="宋体"/>
          <w:kern w:val="0"/>
          <w:sz w:val="28"/>
          <w:szCs w:val="28"/>
        </w:rPr>
        <w:t>参赛申报人须为企业法人代表，须为我校普通在校生，</w:t>
      </w:r>
      <w:r>
        <w:rPr>
          <w:rFonts w:ascii="楷体_GB2312" w:hAnsi="宋体" w:eastAsia="楷体_GB2312" w:cs="宋体"/>
          <w:b/>
          <w:kern w:val="0"/>
          <w:sz w:val="28"/>
          <w:szCs w:val="28"/>
        </w:rPr>
        <w:t>或毕业5年以内的毕业生（</w:t>
      </w:r>
      <w:r>
        <w:rPr>
          <w:rFonts w:hint="eastAsia" w:ascii="楷体_GB2312" w:hAnsi="宋体" w:eastAsia="楷体_GB2312" w:cs="宋体"/>
          <w:b/>
          <w:kern w:val="0"/>
          <w:sz w:val="28"/>
          <w:szCs w:val="28"/>
        </w:rPr>
        <w:t>201</w:t>
      </w:r>
      <w:r>
        <w:rPr>
          <w:rFonts w:ascii="楷体_GB2312" w:hAnsi="宋体" w:eastAsia="楷体_GB2312" w:cs="宋体"/>
          <w:b/>
          <w:kern w:val="0"/>
          <w:sz w:val="28"/>
          <w:szCs w:val="28"/>
        </w:rPr>
        <w:t>3</w:t>
      </w:r>
      <w:r>
        <w:rPr>
          <w:rFonts w:hint="eastAsia" w:ascii="楷体_GB2312" w:hAnsi="宋体" w:eastAsia="楷体_GB2312" w:cs="宋体"/>
          <w:b/>
          <w:kern w:val="0"/>
          <w:sz w:val="28"/>
          <w:szCs w:val="28"/>
        </w:rPr>
        <w:t>年之后毕业的本专科生</w:t>
      </w:r>
      <w:r>
        <w:rPr>
          <w:rFonts w:ascii="楷体_GB2312" w:hAnsi="宋体" w:eastAsia="楷体_GB2312" w:cs="宋体"/>
          <w:b/>
          <w:kern w:val="0"/>
          <w:sz w:val="28"/>
          <w:szCs w:val="28"/>
        </w:rPr>
        <w:t>）。</w:t>
      </w:r>
    </w:p>
    <w:p>
      <w:pPr>
        <w:widowControl/>
        <w:shd w:val="clear" w:color="auto" w:fill="FFFFFF"/>
        <w:ind w:firstLine="562" w:firstLineChars="200"/>
        <w:jc w:val="left"/>
        <w:rPr>
          <w:rFonts w:ascii="楷体_GB2312" w:hAnsi="宋体" w:eastAsia="楷体_GB2312" w:cs="宋体"/>
          <w:b/>
          <w:kern w:val="0"/>
          <w:sz w:val="28"/>
          <w:szCs w:val="28"/>
          <w:u w:val="single"/>
        </w:rPr>
      </w:pPr>
      <w:r>
        <w:rPr>
          <w:rFonts w:hint="eastAsia" w:ascii="楷体_GB2312" w:hAnsi="宋体" w:eastAsia="楷体_GB2312" w:cs="宋体"/>
          <w:b/>
          <w:kern w:val="0"/>
          <w:sz w:val="28"/>
          <w:szCs w:val="28"/>
        </w:rPr>
        <w:t>鼓励就业型创业项目，项目能有效提升大学生就业数量与就业质量。</w:t>
      </w:r>
      <w:r>
        <w:rPr>
          <w:rFonts w:ascii="楷体_GB2312" w:hAnsi="宋体" w:eastAsia="楷体_GB2312" w:cs="宋体"/>
          <w:kern w:val="0"/>
          <w:sz w:val="28"/>
          <w:szCs w:val="28"/>
        </w:rPr>
        <w:t>以团队为单位报名参赛。</w:t>
      </w:r>
      <w:r>
        <w:rPr>
          <w:rFonts w:hint="eastAsia" w:ascii="楷体_GB2312" w:hAnsi="宋体" w:eastAsia="楷体_GB2312" w:cs="宋体"/>
          <w:kern w:val="0"/>
          <w:sz w:val="28"/>
          <w:szCs w:val="28"/>
        </w:rPr>
        <w:t>鼓励</w:t>
      </w:r>
      <w:r>
        <w:rPr>
          <w:rFonts w:ascii="楷体_GB2312" w:hAnsi="宋体" w:eastAsia="楷体_GB2312" w:cs="宋体"/>
          <w:kern w:val="0"/>
          <w:sz w:val="28"/>
          <w:szCs w:val="28"/>
        </w:rPr>
        <w:t>跨学院组建团队。每个团队的参赛成员</w:t>
      </w:r>
      <w:r>
        <w:rPr>
          <w:rFonts w:hint="eastAsia" w:ascii="楷体_GB2312" w:hAnsi="宋体" w:eastAsia="楷体_GB2312" w:cs="宋体"/>
          <w:kern w:val="0"/>
          <w:sz w:val="28"/>
          <w:szCs w:val="28"/>
        </w:rPr>
        <w:t>需为</w:t>
      </w:r>
      <w:r>
        <w:rPr>
          <w:rFonts w:ascii="楷体_GB2312" w:hAnsi="宋体" w:eastAsia="楷体_GB2312" w:cs="宋体"/>
          <w:b/>
          <w:kern w:val="0"/>
          <w:sz w:val="28"/>
          <w:szCs w:val="28"/>
        </w:rPr>
        <w:t>3-</w:t>
      </w:r>
      <w:r>
        <w:rPr>
          <w:rFonts w:hint="eastAsia" w:ascii="楷体_GB2312" w:hAnsi="宋体" w:eastAsia="楷体_GB2312" w:cs="宋体"/>
          <w:b/>
          <w:kern w:val="0"/>
          <w:sz w:val="28"/>
          <w:szCs w:val="28"/>
        </w:rPr>
        <w:t>8</w:t>
      </w:r>
      <w:r>
        <w:rPr>
          <w:rFonts w:ascii="楷体_GB2312" w:hAnsi="宋体" w:eastAsia="楷体_GB2312" w:cs="宋体"/>
          <w:kern w:val="0"/>
          <w:sz w:val="28"/>
          <w:szCs w:val="28"/>
        </w:rPr>
        <w:t>人。</w:t>
      </w:r>
    </w:p>
    <w:p>
      <w:pPr>
        <w:widowControl/>
        <w:shd w:val="clear" w:color="auto" w:fill="FFFFFF"/>
        <w:spacing w:beforeLines="50"/>
        <w:jc w:val="left"/>
        <w:rPr>
          <w:rFonts w:ascii="楷体_GB2312" w:hAnsi="宋体" w:eastAsia="楷体_GB2312" w:cs="宋体"/>
          <w:kern w:val="0"/>
          <w:sz w:val="28"/>
          <w:szCs w:val="28"/>
        </w:rPr>
      </w:pPr>
      <w:r>
        <w:rPr>
          <w:rFonts w:hint="eastAsia" w:ascii="楷体_GB2312" w:hAnsi="宋体" w:eastAsia="楷体_GB2312" w:cs="宋体"/>
          <w:b/>
          <w:kern w:val="0"/>
          <w:sz w:val="28"/>
          <w:szCs w:val="28"/>
        </w:rPr>
        <w:t>五、比赛规则及主要环节</w:t>
      </w:r>
      <w:r>
        <w:rPr>
          <w:rFonts w:hint="eastAsia" w:ascii="楷体_GB2312" w:hAnsi="宋体" w:eastAsia="楷体_GB2312" w:cs="宋体"/>
          <w:b/>
          <w:kern w:val="0"/>
          <w:sz w:val="28"/>
          <w:szCs w:val="28"/>
        </w:rPr>
        <w:br w:type="textWrapping"/>
      </w:r>
      <w:r>
        <w:rPr>
          <w:rFonts w:hint="eastAsia" w:ascii="楷体_GB2312" w:hAnsi="宋体" w:eastAsia="楷体_GB2312" w:cs="宋体"/>
          <w:kern w:val="0"/>
          <w:sz w:val="28"/>
          <w:szCs w:val="28"/>
        </w:rPr>
        <w:t>　　（一）名额分配</w:t>
      </w:r>
    </w:p>
    <w:p>
      <w:pPr>
        <w:widowControl/>
        <w:shd w:val="clear" w:color="auto" w:fill="FFFFFF"/>
        <w:ind w:firstLine="570"/>
        <w:jc w:val="left"/>
        <w:rPr>
          <w:rFonts w:ascii="楷体_GB2312" w:hAnsi="宋体" w:eastAsia="楷体_GB2312" w:cs="宋体"/>
          <w:b/>
          <w:kern w:val="0"/>
          <w:sz w:val="28"/>
          <w:szCs w:val="28"/>
          <w:u w:val="single"/>
        </w:rPr>
      </w:pPr>
      <w:r>
        <w:rPr>
          <w:rFonts w:hint="eastAsia" w:ascii="楷体_GB2312" w:hAnsi="宋体" w:eastAsia="楷体_GB2312" w:cs="宋体"/>
          <w:kern w:val="0"/>
          <w:sz w:val="28"/>
          <w:szCs w:val="28"/>
        </w:rPr>
        <w:t>各学院按不低于分配的名额报送参赛项目，</w:t>
      </w:r>
      <w:r>
        <w:rPr>
          <w:rFonts w:hint="eastAsia" w:ascii="楷体_GB2312" w:hAnsi="宋体" w:eastAsia="楷体_GB2312" w:cs="宋体"/>
          <w:b/>
          <w:kern w:val="0"/>
          <w:sz w:val="28"/>
          <w:szCs w:val="28"/>
          <w:u w:val="single"/>
        </w:rPr>
        <w:t>其中实践类项目不少于2项。</w:t>
      </w:r>
    </w:p>
    <w:tbl>
      <w:tblPr>
        <w:tblStyle w:val="15"/>
        <w:tblW w:w="8157" w:type="dxa"/>
        <w:jc w:val="center"/>
        <w:tblInd w:w="-7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7"/>
        <w:gridCol w:w="1321"/>
        <w:gridCol w:w="237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187" w:type="dxa"/>
            <w:vAlign w:val="center"/>
          </w:tcPr>
          <w:p>
            <w:pPr>
              <w:widowControl/>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部门名称</w:t>
            </w:r>
          </w:p>
        </w:tc>
        <w:tc>
          <w:tcPr>
            <w:tcW w:w="1321" w:type="dxa"/>
            <w:vAlign w:val="center"/>
          </w:tcPr>
          <w:p>
            <w:pPr>
              <w:widowControl/>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项目数</w:t>
            </w:r>
          </w:p>
        </w:tc>
        <w:tc>
          <w:tcPr>
            <w:tcW w:w="2373" w:type="dxa"/>
            <w:vAlign w:val="center"/>
          </w:tcPr>
          <w:p>
            <w:pPr>
              <w:widowControl/>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部门名称</w:t>
            </w:r>
          </w:p>
        </w:tc>
        <w:tc>
          <w:tcPr>
            <w:tcW w:w="1276" w:type="dxa"/>
            <w:vAlign w:val="center"/>
          </w:tcPr>
          <w:p>
            <w:pPr>
              <w:widowControl/>
              <w:jc w:val="center"/>
              <w:rPr>
                <w:rFonts w:ascii="楷体_GB2312" w:hAnsi="宋体" w:eastAsia="楷体_GB2312" w:cs="宋体"/>
                <w:b/>
                <w:kern w:val="0"/>
                <w:sz w:val="28"/>
                <w:szCs w:val="28"/>
              </w:rPr>
            </w:pPr>
            <w:r>
              <w:rPr>
                <w:rFonts w:hint="eastAsia" w:ascii="楷体_GB2312" w:hAnsi="宋体" w:eastAsia="楷体_GB2312" w:cs="宋体"/>
                <w:b/>
                <w:kern w:val="0"/>
                <w:sz w:val="28"/>
                <w:szCs w:val="28"/>
              </w:rPr>
              <w:t>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187"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化学与材料工程学院</w:t>
            </w:r>
          </w:p>
        </w:tc>
        <w:tc>
          <w:tcPr>
            <w:tcW w:w="1321"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8</w:t>
            </w:r>
          </w:p>
        </w:tc>
        <w:tc>
          <w:tcPr>
            <w:tcW w:w="2373"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经贸管理学院</w:t>
            </w:r>
          </w:p>
        </w:tc>
        <w:tc>
          <w:tcPr>
            <w:tcW w:w="127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187"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机械工程学院</w:t>
            </w:r>
          </w:p>
        </w:tc>
        <w:tc>
          <w:tcPr>
            <w:tcW w:w="1321"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8</w:t>
            </w:r>
          </w:p>
        </w:tc>
        <w:tc>
          <w:tcPr>
            <w:tcW w:w="2373"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教师教育学院</w:t>
            </w:r>
          </w:p>
        </w:tc>
        <w:tc>
          <w:tcPr>
            <w:tcW w:w="127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187"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电气与信息工程学院</w:t>
            </w:r>
          </w:p>
        </w:tc>
        <w:tc>
          <w:tcPr>
            <w:tcW w:w="1321"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8</w:t>
            </w:r>
          </w:p>
        </w:tc>
        <w:tc>
          <w:tcPr>
            <w:tcW w:w="2373"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外国语学院</w:t>
            </w:r>
          </w:p>
        </w:tc>
        <w:tc>
          <w:tcPr>
            <w:tcW w:w="127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3187"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建筑工程学院</w:t>
            </w:r>
          </w:p>
        </w:tc>
        <w:tc>
          <w:tcPr>
            <w:tcW w:w="1321"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8</w:t>
            </w:r>
          </w:p>
        </w:tc>
        <w:tc>
          <w:tcPr>
            <w:tcW w:w="2373"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合计</w:t>
            </w:r>
          </w:p>
        </w:tc>
        <w:tc>
          <w:tcPr>
            <w:tcW w:w="127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54</w:t>
            </w:r>
          </w:p>
        </w:tc>
      </w:tr>
    </w:tbl>
    <w:p>
      <w:pPr>
        <w:widowControl/>
        <w:shd w:val="clear" w:color="auto" w:fill="FFFFFF"/>
        <w:ind w:firstLine="555"/>
        <w:jc w:val="left"/>
        <w:rPr>
          <w:rFonts w:ascii="楷体_GB2312" w:hAnsi="宋体" w:eastAsia="楷体_GB2312" w:cs="宋体"/>
          <w:kern w:val="0"/>
          <w:sz w:val="28"/>
          <w:szCs w:val="28"/>
        </w:rPr>
      </w:pPr>
      <w:r>
        <w:rPr>
          <w:rFonts w:hint="eastAsia" w:ascii="楷体_GB2312" w:hAnsi="宋体" w:eastAsia="楷体_GB2312" w:cs="宋体"/>
          <w:kern w:val="0"/>
          <w:sz w:val="28"/>
          <w:szCs w:val="28"/>
        </w:rPr>
        <w:t>（二）材料提交及要求</w:t>
      </w:r>
    </w:p>
    <w:p>
      <w:pPr>
        <w:ind w:firstLine="435"/>
        <w:rPr>
          <w:rFonts w:ascii="楷体_GB2312" w:hAnsi="宋体" w:eastAsia="楷体_GB2312" w:cs="宋体"/>
          <w:kern w:val="0"/>
          <w:sz w:val="28"/>
          <w:szCs w:val="28"/>
        </w:rPr>
      </w:pPr>
      <w:r>
        <w:rPr>
          <w:rFonts w:hint="eastAsia" w:ascii="楷体_GB2312" w:hAnsi="宋体" w:eastAsia="楷体_GB2312" w:cs="宋体"/>
          <w:kern w:val="0"/>
          <w:sz w:val="28"/>
          <w:szCs w:val="28"/>
        </w:rPr>
        <w:t>1.</w:t>
      </w:r>
      <w:r>
        <w:rPr>
          <w:rFonts w:hint="eastAsia" w:ascii="楷体_GB2312" w:hAnsi="宋体" w:eastAsia="楷体_GB2312" w:cs="宋体"/>
          <w:b/>
          <w:kern w:val="0"/>
          <w:sz w:val="28"/>
          <w:szCs w:val="28"/>
          <w:u w:val="single"/>
        </w:rPr>
        <w:t>参加初赛的作品需在5月5日17:00前按各学院汇总排序的要求将汇总表和参赛作品电子稿打包发至吕盛OA或2609654539@qq.com邮箱。</w:t>
      </w:r>
      <w:r>
        <w:rPr>
          <w:rFonts w:hint="eastAsia" w:ascii="楷体_GB2312" w:hAnsi="宋体" w:eastAsia="楷体_GB2312" w:cs="宋体"/>
          <w:kern w:val="0"/>
          <w:sz w:val="28"/>
          <w:szCs w:val="28"/>
        </w:rPr>
        <w:t>书面作品（一式二份，各参赛团队自行决定）和汇总表交至创业学院教师办公室1（原实训中心二楼）吕盛处。</w:t>
      </w:r>
    </w:p>
    <w:p>
      <w:pPr>
        <w:ind w:firstLine="435"/>
        <w:rPr>
          <w:rFonts w:ascii="楷体_GB2312" w:hAnsi="宋体" w:eastAsia="楷体_GB2312" w:cs="宋体"/>
          <w:b/>
          <w:kern w:val="0"/>
          <w:sz w:val="28"/>
          <w:szCs w:val="28"/>
        </w:rPr>
      </w:pPr>
      <w:r>
        <w:rPr>
          <w:rFonts w:hint="eastAsia" w:ascii="楷体_GB2312" w:hAnsi="宋体" w:eastAsia="楷体_GB2312" w:cs="宋体"/>
          <w:b/>
          <w:kern w:val="0"/>
          <w:sz w:val="28"/>
          <w:szCs w:val="28"/>
          <w:u w:val="single"/>
        </w:rPr>
        <w:t>2.参赛</w:t>
      </w:r>
      <w:r>
        <w:rPr>
          <w:rFonts w:ascii="楷体_GB2312" w:hAnsi="宋体" w:eastAsia="楷体_GB2312" w:cs="宋体"/>
          <w:b/>
          <w:kern w:val="0"/>
          <w:sz w:val="28"/>
          <w:szCs w:val="28"/>
          <w:u w:val="single"/>
        </w:rPr>
        <w:t>项目</w:t>
      </w:r>
      <w:r>
        <w:rPr>
          <w:rFonts w:hint="eastAsia" w:ascii="楷体_GB2312" w:hAnsi="宋体" w:eastAsia="楷体_GB2312" w:cs="宋体"/>
          <w:b/>
          <w:kern w:val="0"/>
          <w:sz w:val="28"/>
          <w:szCs w:val="28"/>
          <w:u w:val="single"/>
        </w:rPr>
        <w:t>同时在5月5日前通过登录“全国大学生创业服务网”（cy.ncss.cn）或微信公众号（名称为“全国大学生创业服务网”或“中国‘互联网+’大学生创新创业大赛”）任一方式进行报名</w:t>
      </w:r>
      <w:r>
        <w:rPr>
          <w:rFonts w:hint="eastAsia" w:ascii="楷体_GB2312" w:hAnsi="宋体" w:eastAsia="楷体_GB2312" w:cs="宋体"/>
          <w:kern w:val="0"/>
          <w:sz w:val="28"/>
          <w:szCs w:val="28"/>
        </w:rPr>
        <w:t>。</w:t>
      </w:r>
      <w:r>
        <w:rPr>
          <w:rFonts w:hint="eastAsia" w:ascii="楷体_GB2312" w:hAnsi="宋体" w:eastAsia="楷体_GB2312" w:cs="宋体"/>
          <w:b/>
          <w:kern w:val="0"/>
          <w:sz w:val="28"/>
          <w:szCs w:val="28"/>
        </w:rPr>
        <w:t>（注：上传后可以网上修改内容）</w:t>
      </w:r>
    </w:p>
    <w:p>
      <w:pPr>
        <w:ind w:firstLine="560" w:firstLineChars="200"/>
        <w:rPr>
          <w:rFonts w:ascii="楷体_GB2312" w:hAnsi="宋体" w:eastAsia="楷体_GB2312" w:cs="宋体"/>
          <w:kern w:val="0"/>
          <w:sz w:val="28"/>
          <w:szCs w:val="28"/>
        </w:rPr>
      </w:pPr>
      <w:r>
        <w:rPr>
          <w:rFonts w:hint="eastAsia" w:ascii="楷体_GB2312" w:hAnsi="宋体" w:eastAsia="楷体_GB2312" w:cs="宋体"/>
          <w:kern w:val="0"/>
          <w:sz w:val="28"/>
          <w:szCs w:val="28"/>
        </w:rPr>
        <w:t>3.校赛初赛时间在5月20日前后完成，公布进入复赛名单。复赛名额原则上为各组别报名参赛总数的30%。</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4.校赛复赛初定时间在6月30日前后，复赛规则另行通知。</w:t>
      </w:r>
    </w:p>
    <w:p>
      <w:pPr>
        <w:widowControl/>
        <w:shd w:val="clear" w:color="auto" w:fill="FFFFFF"/>
        <w:ind w:firstLine="420" w:firstLineChars="150"/>
        <w:jc w:val="left"/>
        <w:rPr>
          <w:rFonts w:ascii="楷体_GB2312" w:hAnsi="宋体" w:eastAsia="楷体_GB2312" w:cs="宋体"/>
          <w:kern w:val="0"/>
          <w:sz w:val="28"/>
          <w:szCs w:val="28"/>
        </w:rPr>
      </w:pPr>
      <w:r>
        <w:rPr>
          <w:rFonts w:hint="eastAsia" w:ascii="楷体_GB2312" w:hAnsi="宋体" w:eastAsia="楷体_GB2312" w:cs="宋体"/>
          <w:kern w:val="0"/>
          <w:sz w:val="28"/>
          <w:szCs w:val="28"/>
        </w:rPr>
        <w:t>（三）评审内容及赛制</w:t>
      </w:r>
    </w:p>
    <w:p>
      <w:pPr>
        <w:widowControl/>
        <w:shd w:val="clear" w:color="auto" w:fill="FFFFFF"/>
        <w:ind w:firstLine="700" w:firstLineChars="250"/>
        <w:jc w:val="left"/>
        <w:rPr>
          <w:rFonts w:ascii="楷体_GB2312" w:hAnsi="宋体" w:eastAsia="楷体_GB2312" w:cs="宋体"/>
          <w:kern w:val="0"/>
          <w:sz w:val="28"/>
          <w:szCs w:val="28"/>
        </w:rPr>
      </w:pPr>
      <w:r>
        <w:rPr>
          <w:rFonts w:hint="eastAsia" w:ascii="楷体_GB2312" w:hAnsi="宋体" w:eastAsia="楷体_GB2312" w:cs="宋体"/>
          <w:kern w:val="0"/>
          <w:sz w:val="28"/>
          <w:szCs w:val="28"/>
        </w:rPr>
        <w:t>1.初赛：</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项目计划书评审：创意组根据团队创意设计撰写项目计划书，实践组、就业型创业组根据公司实际经营情况撰写创业项目计划书。内容主要包括产品/服务介绍、市场分析及定位、商业模式、营销策略、财务分析、风险控制、团队介绍及其他说明。</w:t>
      </w:r>
      <w:r>
        <w:rPr>
          <w:rFonts w:hint="eastAsia" w:ascii="楷体_GB2312" w:hAnsi="宋体" w:eastAsia="楷体_GB2312" w:cs="宋体"/>
          <w:kern w:val="0"/>
          <w:sz w:val="28"/>
          <w:szCs w:val="28"/>
        </w:rPr>
        <w:br w:type="textWrapping"/>
      </w:r>
      <w:r>
        <w:rPr>
          <w:rFonts w:hint="eastAsia" w:ascii="楷体_GB2312" w:hAnsi="宋体" w:eastAsia="楷体_GB2312" w:cs="宋体"/>
          <w:kern w:val="0"/>
          <w:sz w:val="28"/>
          <w:szCs w:val="28"/>
        </w:rPr>
        <w:t>　　2. 复赛：</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项目展示：参赛团队进行创新创业项目展示并回答评委提问。项目展示内容主要包括产品/服务介绍、市场分析及定位、商业模式、营销策略、财务分析、风险控制、团队介绍等。可进行产品实物展示。展示及答辩过程中，语言表达简明扼要，条理清晰。</w:t>
      </w:r>
    </w:p>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六、大赛奖励办法及支持</w:t>
      </w:r>
    </w:p>
    <w:p>
      <w:pPr>
        <w:widowControl/>
        <w:shd w:val="clear" w:color="auto" w:fill="FFFFFF"/>
        <w:ind w:firstLine="700" w:firstLineChars="250"/>
        <w:jc w:val="left"/>
        <w:rPr>
          <w:rFonts w:ascii="楷体_GB2312" w:hAnsi="宋体" w:eastAsia="楷体_GB2312" w:cs="宋体"/>
          <w:kern w:val="0"/>
          <w:sz w:val="28"/>
          <w:szCs w:val="28"/>
        </w:rPr>
      </w:pPr>
      <w:r>
        <w:rPr>
          <w:rFonts w:hint="eastAsia" w:ascii="楷体_GB2312" w:hAnsi="宋体" w:eastAsia="楷体_GB2312" w:cs="宋体"/>
          <w:kern w:val="0"/>
          <w:sz w:val="28"/>
          <w:szCs w:val="28"/>
        </w:rPr>
        <w:t>1.</w:t>
      </w:r>
      <w:r>
        <w:rPr>
          <w:rFonts w:hint="eastAsia" w:ascii="楷体_GB2312" w:hAnsi="宋体" w:eastAsia="楷体_GB2312" w:cs="宋体"/>
          <w:b/>
          <w:kern w:val="0"/>
          <w:sz w:val="28"/>
          <w:szCs w:val="28"/>
          <w:u w:val="single"/>
        </w:rPr>
        <w:t>奖项设置：金奖4项，并奖励创业扶持基金2000元/项；银奖8项，铜奖若干项。</w:t>
      </w:r>
      <w:r>
        <w:rPr>
          <w:rFonts w:hint="eastAsia" w:ascii="楷体_GB2312" w:hAnsi="宋体" w:eastAsia="楷体_GB2312" w:cs="宋体"/>
          <w:kern w:val="0"/>
          <w:sz w:val="28"/>
          <w:szCs w:val="28"/>
        </w:rPr>
        <w:t>获奖项目择优推荐参加第四届浙江省“互联网+”大学生创新创业大赛。大赛设优秀组织奖2项。</w:t>
      </w:r>
    </w:p>
    <w:p>
      <w:pPr>
        <w:widowControl/>
        <w:shd w:val="clear" w:color="auto" w:fill="FFFFFF"/>
        <w:ind w:firstLine="700" w:firstLineChars="250"/>
        <w:jc w:val="left"/>
        <w:rPr>
          <w:rFonts w:ascii="楷体_GB2312" w:hAnsi="宋体" w:eastAsia="楷体_GB2312" w:cs="宋体"/>
          <w:kern w:val="0"/>
          <w:sz w:val="28"/>
          <w:szCs w:val="28"/>
        </w:rPr>
      </w:pPr>
      <w:r>
        <w:rPr>
          <w:rFonts w:hint="eastAsia" w:ascii="楷体_GB2312" w:hAnsi="宋体" w:eastAsia="楷体_GB2312" w:cs="宋体"/>
          <w:kern w:val="0"/>
          <w:sz w:val="28"/>
          <w:szCs w:val="28"/>
        </w:rPr>
        <w:t>2. 学生在校赛、省赛及国赛中获奖成绩作为入驻大学生创业孵化基地和创新创业奖学金评定的重要依据。校赛金奖项目负责人可获2个创新学分，其他队员获1.5个学分；银奖、铜奖项目以0.5学分为档次依次递减。晋级省赛、国赛项目按《衢州学院第二课堂学分管理办法》计算学分。</w:t>
      </w:r>
    </w:p>
    <w:p>
      <w:pPr>
        <w:widowControl/>
        <w:shd w:val="clear" w:color="auto" w:fill="FFFFFF"/>
        <w:ind w:firstLine="700" w:firstLineChars="250"/>
        <w:jc w:val="left"/>
        <w:rPr>
          <w:rFonts w:ascii="楷体_GB2312" w:hAnsi="宋体" w:eastAsia="楷体_GB2312" w:cs="宋体"/>
          <w:kern w:val="0"/>
          <w:sz w:val="28"/>
          <w:szCs w:val="28"/>
        </w:rPr>
      </w:pPr>
      <w:r>
        <w:rPr>
          <w:rFonts w:hint="eastAsia" w:ascii="楷体_GB2312" w:hAnsi="宋体" w:eastAsia="楷体_GB2312" w:cs="宋体"/>
          <w:kern w:val="0"/>
          <w:sz w:val="28"/>
          <w:szCs w:val="28"/>
        </w:rPr>
        <w:t>3.创业学院聘请校外专家组织初赛和复赛赛前集中培训。</w:t>
      </w:r>
    </w:p>
    <w:p>
      <w:pPr>
        <w:widowControl/>
        <w:shd w:val="clear" w:color="auto" w:fill="FFFFFF"/>
        <w:ind w:firstLine="700" w:firstLineChars="250"/>
        <w:jc w:val="left"/>
        <w:rPr>
          <w:rFonts w:ascii="楷体_GB2312" w:hAnsi="宋体" w:eastAsia="楷体_GB2312" w:cs="宋体"/>
          <w:kern w:val="0"/>
          <w:sz w:val="28"/>
          <w:szCs w:val="28"/>
        </w:rPr>
      </w:pPr>
      <w:r>
        <w:rPr>
          <w:rFonts w:hint="eastAsia" w:ascii="楷体_GB2312" w:hAnsi="宋体" w:eastAsia="楷体_GB2312" w:cs="宋体"/>
          <w:kern w:val="0"/>
          <w:sz w:val="28"/>
          <w:szCs w:val="28"/>
        </w:rPr>
        <w:t>4.对于入围校赛复赛项目聘请校外指导教师进行个性化指导。</w:t>
      </w:r>
    </w:p>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七、学院组织要求</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1.“互联网+”大学生创新创业大赛是</w:t>
      </w:r>
      <w:r>
        <w:rPr>
          <w:rFonts w:hint="eastAsia" w:ascii="楷体_GB2312" w:hAnsi="宋体" w:eastAsia="楷体_GB2312" w:cs="宋体"/>
          <w:b/>
          <w:kern w:val="0"/>
          <w:sz w:val="28"/>
          <w:szCs w:val="28"/>
          <w:u w:val="single"/>
        </w:rPr>
        <w:t>目前A类学科竞赛中规格最高，参赛面最广的赛事之一</w:t>
      </w:r>
      <w:r>
        <w:rPr>
          <w:rFonts w:hint="eastAsia" w:ascii="楷体_GB2312" w:hAnsi="宋体" w:eastAsia="楷体_GB2312" w:cs="宋体"/>
          <w:kern w:val="0"/>
          <w:sz w:val="28"/>
          <w:szCs w:val="28"/>
        </w:rPr>
        <w:t>，同时也是展示和检验我校创新创业教育成果的一项新举措，各学院要高度重视，积极动员学生和教师投身到“互联网+”创新创业教育改革与实践中，坚持以赛促教、以赛促学、以赛促创，努力营造浓厚氛围，促进“互联网+”创新创业大赛在我校人才培养中发挥积极作用。</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2. 各学院成立以院长为组长的竞赛工作小组，指定专人负责本学院项目的选拔与推荐工作。</w:t>
      </w:r>
    </w:p>
    <w:p>
      <w:pPr>
        <w:widowControl/>
        <w:shd w:val="clear" w:color="auto" w:fill="FFFFFF"/>
        <w:ind w:firstLine="560" w:firstLineChars="200"/>
        <w:jc w:val="left"/>
        <w:rPr>
          <w:rFonts w:ascii="楷体_GB2312" w:hAnsi="宋体" w:eastAsia="楷体_GB2312" w:cs="宋体"/>
          <w:b/>
          <w:kern w:val="0"/>
          <w:sz w:val="28"/>
          <w:szCs w:val="28"/>
          <w:u w:val="single"/>
        </w:rPr>
      </w:pPr>
      <w:r>
        <w:rPr>
          <w:rFonts w:hint="eastAsia" w:ascii="楷体_GB2312" w:hAnsi="宋体" w:eastAsia="楷体_GB2312" w:cs="宋体"/>
          <w:kern w:val="0"/>
          <w:sz w:val="28"/>
          <w:szCs w:val="28"/>
        </w:rPr>
        <w:t>3.各学院做好参赛项目的培育排序工作，安排经验丰富，能力强的教师指导，尽最大可能为参赛学生创造条件；</w:t>
      </w:r>
      <w:r>
        <w:rPr>
          <w:rFonts w:hint="eastAsia" w:ascii="楷体_GB2312" w:hAnsi="宋体" w:eastAsia="楷体_GB2312" w:cs="宋体"/>
          <w:b/>
          <w:kern w:val="0"/>
          <w:sz w:val="28"/>
          <w:szCs w:val="28"/>
          <w:u w:val="single"/>
        </w:rPr>
        <w:t>尤其要注意组织好近5届已创业的毕业生参加实践组比赛。</w:t>
      </w:r>
    </w:p>
    <w:p>
      <w:pPr>
        <w:widowControl/>
        <w:shd w:val="clear" w:color="auto" w:fill="FFFFFF"/>
        <w:ind w:firstLine="560" w:firstLineChars="200"/>
        <w:jc w:val="left"/>
        <w:rPr>
          <w:rFonts w:ascii="楷体_GB2312" w:hAnsi="宋体" w:eastAsia="楷体_GB2312" w:cs="宋体"/>
          <w:kern w:val="0"/>
          <w:sz w:val="28"/>
          <w:szCs w:val="28"/>
        </w:rPr>
      </w:pPr>
      <w:r>
        <w:rPr>
          <w:rFonts w:hint="eastAsia" w:ascii="楷体_GB2312" w:hAnsi="宋体" w:eastAsia="楷体_GB2312" w:cs="宋体"/>
          <w:kern w:val="0"/>
          <w:sz w:val="28"/>
          <w:szCs w:val="28"/>
        </w:rPr>
        <w:t>4.各学院通过教师科研成果、创业实践项目、校外导师、校友以及校企合作项目等领域，挖掘可向学生推荐的项目资源。</w:t>
      </w:r>
    </w:p>
    <w:p>
      <w:pPr>
        <w:widowControl/>
        <w:shd w:val="clear" w:color="auto" w:fill="FFFFFF"/>
        <w:spacing w:beforeLines="50"/>
        <w:jc w:val="left"/>
        <w:rPr>
          <w:rFonts w:ascii="楷体_GB2312" w:hAnsi="宋体" w:eastAsia="楷体_GB2312" w:cs="宋体"/>
          <w:b/>
          <w:kern w:val="0"/>
          <w:sz w:val="28"/>
          <w:szCs w:val="28"/>
        </w:rPr>
      </w:pPr>
    </w:p>
    <w:p>
      <w:pPr>
        <w:widowControl/>
        <w:shd w:val="clear" w:color="auto" w:fill="FFFFFF"/>
        <w:spacing w:beforeLines="50"/>
        <w:jc w:val="left"/>
        <w:rPr>
          <w:rFonts w:ascii="楷体_GB2312" w:hAnsi="宋体" w:eastAsia="楷体_GB2312" w:cs="宋体"/>
          <w:b/>
          <w:kern w:val="0"/>
          <w:sz w:val="28"/>
          <w:szCs w:val="28"/>
        </w:rPr>
      </w:pPr>
    </w:p>
    <w:p>
      <w:pPr>
        <w:widowControl/>
        <w:shd w:val="clear" w:color="auto" w:fill="FFFFFF"/>
        <w:spacing w:beforeLines="50"/>
        <w:jc w:val="left"/>
        <w:rPr>
          <w:rFonts w:ascii="楷体_GB2312" w:hAnsi="宋体" w:eastAsia="楷体_GB2312" w:cs="宋体"/>
          <w:b/>
          <w:kern w:val="0"/>
          <w:sz w:val="28"/>
          <w:szCs w:val="28"/>
        </w:rPr>
      </w:pPr>
      <w:r>
        <w:rPr>
          <w:rFonts w:hint="eastAsia" w:ascii="楷体_GB2312" w:hAnsi="宋体" w:eastAsia="楷体_GB2312" w:cs="宋体"/>
          <w:b/>
          <w:kern w:val="0"/>
          <w:sz w:val="28"/>
          <w:szCs w:val="28"/>
        </w:rPr>
        <w:t>八、活动安排</w:t>
      </w:r>
    </w:p>
    <w:tbl>
      <w:tblPr>
        <w:tblStyle w:val="15"/>
        <w:tblW w:w="73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6"/>
        <w:gridCol w:w="3296"/>
        <w:gridCol w:w="1686"/>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内容</w:t>
            </w:r>
          </w:p>
        </w:tc>
        <w:tc>
          <w:tcPr>
            <w:tcW w:w="329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负责部门</w:t>
            </w:r>
          </w:p>
        </w:tc>
        <w:tc>
          <w:tcPr>
            <w:tcW w:w="168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时间</w:t>
            </w:r>
          </w:p>
        </w:tc>
        <w:tc>
          <w:tcPr>
            <w:tcW w:w="77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6" w:type="dxa"/>
            <w:vAlign w:val="center"/>
          </w:tcPr>
          <w:p>
            <w:pPr>
              <w:widowControl/>
              <w:rPr>
                <w:rFonts w:ascii="楷体_GB2312" w:hAnsi="宋体" w:eastAsia="楷体_GB2312" w:cs="宋体"/>
                <w:kern w:val="0"/>
                <w:sz w:val="28"/>
                <w:szCs w:val="28"/>
              </w:rPr>
            </w:pPr>
            <w:r>
              <w:rPr>
                <w:rFonts w:hint="eastAsia" w:ascii="楷体_GB2312" w:hAnsi="宋体" w:eastAsia="楷体_GB2312" w:cs="宋体"/>
                <w:kern w:val="0"/>
                <w:sz w:val="28"/>
                <w:szCs w:val="28"/>
              </w:rPr>
              <w:t>1.宣传动员</w:t>
            </w:r>
          </w:p>
        </w:tc>
        <w:tc>
          <w:tcPr>
            <w:tcW w:w="329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创业学院</w:t>
            </w:r>
          </w:p>
        </w:tc>
        <w:tc>
          <w:tcPr>
            <w:tcW w:w="168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4月10日前</w:t>
            </w:r>
          </w:p>
        </w:tc>
        <w:tc>
          <w:tcPr>
            <w:tcW w:w="776" w:type="dxa"/>
            <w:vAlign w:val="center"/>
          </w:tcPr>
          <w:p>
            <w:pPr>
              <w:widowControl/>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6" w:type="dxa"/>
            <w:vAlign w:val="center"/>
          </w:tcPr>
          <w:p>
            <w:pPr>
              <w:widowControl/>
              <w:rPr>
                <w:rFonts w:ascii="楷体_GB2312" w:hAnsi="宋体" w:eastAsia="楷体_GB2312" w:cs="宋体"/>
                <w:kern w:val="0"/>
                <w:sz w:val="28"/>
                <w:szCs w:val="28"/>
              </w:rPr>
            </w:pPr>
            <w:r>
              <w:rPr>
                <w:rFonts w:hint="eastAsia" w:ascii="楷体_GB2312" w:hAnsi="宋体" w:eastAsia="楷体_GB2312" w:cs="宋体"/>
                <w:kern w:val="0"/>
                <w:sz w:val="28"/>
                <w:szCs w:val="28"/>
              </w:rPr>
              <w:t>2.初赛</w:t>
            </w:r>
          </w:p>
        </w:tc>
        <w:tc>
          <w:tcPr>
            <w:tcW w:w="329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大赛专家委员会、办公室</w:t>
            </w:r>
          </w:p>
        </w:tc>
        <w:tc>
          <w:tcPr>
            <w:tcW w:w="168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5月20日前</w:t>
            </w:r>
          </w:p>
        </w:tc>
        <w:tc>
          <w:tcPr>
            <w:tcW w:w="776" w:type="dxa"/>
            <w:vAlign w:val="center"/>
          </w:tcPr>
          <w:p>
            <w:pPr>
              <w:widowControl/>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6" w:type="dxa"/>
            <w:vAlign w:val="center"/>
          </w:tcPr>
          <w:p>
            <w:pPr>
              <w:widowControl/>
              <w:rPr>
                <w:rFonts w:ascii="楷体_GB2312" w:hAnsi="宋体" w:eastAsia="楷体_GB2312" w:cs="宋体"/>
                <w:kern w:val="0"/>
                <w:sz w:val="28"/>
                <w:szCs w:val="28"/>
              </w:rPr>
            </w:pPr>
            <w:r>
              <w:rPr>
                <w:rFonts w:hint="eastAsia" w:ascii="楷体_GB2312" w:hAnsi="宋体" w:eastAsia="楷体_GB2312" w:cs="宋体"/>
                <w:kern w:val="0"/>
                <w:sz w:val="28"/>
                <w:szCs w:val="28"/>
              </w:rPr>
              <w:t>3.复赛</w:t>
            </w:r>
          </w:p>
        </w:tc>
        <w:tc>
          <w:tcPr>
            <w:tcW w:w="329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大赛专家委员会、办公室</w:t>
            </w:r>
          </w:p>
        </w:tc>
        <w:tc>
          <w:tcPr>
            <w:tcW w:w="168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6月30日前</w:t>
            </w:r>
          </w:p>
        </w:tc>
        <w:tc>
          <w:tcPr>
            <w:tcW w:w="776" w:type="dxa"/>
            <w:vAlign w:val="center"/>
          </w:tcPr>
          <w:p>
            <w:pPr>
              <w:widowControl/>
              <w:rPr>
                <w:rFonts w:ascii="楷体_GB2312" w:hAnsi="宋体" w:eastAsia="楷体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616" w:type="dxa"/>
            <w:vAlign w:val="center"/>
          </w:tcPr>
          <w:p>
            <w:pPr>
              <w:widowControl/>
              <w:rPr>
                <w:rFonts w:ascii="楷体_GB2312" w:hAnsi="宋体" w:eastAsia="楷体_GB2312" w:cs="宋体"/>
                <w:kern w:val="0"/>
                <w:sz w:val="28"/>
                <w:szCs w:val="28"/>
              </w:rPr>
            </w:pPr>
            <w:r>
              <w:rPr>
                <w:rFonts w:hint="eastAsia" w:ascii="楷体_GB2312" w:hAnsi="宋体" w:eastAsia="楷体_GB2312" w:cs="宋体"/>
                <w:kern w:val="0"/>
                <w:sz w:val="28"/>
                <w:szCs w:val="28"/>
              </w:rPr>
              <w:t>4.备战省赛</w:t>
            </w:r>
          </w:p>
        </w:tc>
        <w:tc>
          <w:tcPr>
            <w:tcW w:w="329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创业学院、各团队</w:t>
            </w:r>
          </w:p>
        </w:tc>
        <w:tc>
          <w:tcPr>
            <w:tcW w:w="1686" w:type="dxa"/>
            <w:vAlign w:val="center"/>
          </w:tcPr>
          <w:p>
            <w:pPr>
              <w:widowControl/>
              <w:jc w:val="center"/>
              <w:rPr>
                <w:rFonts w:ascii="楷体_GB2312" w:hAnsi="宋体" w:eastAsia="楷体_GB2312" w:cs="宋体"/>
                <w:kern w:val="0"/>
                <w:sz w:val="28"/>
                <w:szCs w:val="28"/>
              </w:rPr>
            </w:pPr>
            <w:r>
              <w:rPr>
                <w:rFonts w:hint="eastAsia" w:ascii="楷体_GB2312" w:hAnsi="宋体" w:eastAsia="楷体_GB2312" w:cs="宋体"/>
                <w:kern w:val="0"/>
                <w:sz w:val="28"/>
                <w:szCs w:val="28"/>
              </w:rPr>
              <w:t>省赛前</w:t>
            </w:r>
          </w:p>
        </w:tc>
        <w:tc>
          <w:tcPr>
            <w:tcW w:w="776" w:type="dxa"/>
            <w:vAlign w:val="center"/>
          </w:tcPr>
          <w:p>
            <w:pPr>
              <w:widowControl/>
              <w:rPr>
                <w:rFonts w:ascii="楷体_GB2312" w:hAnsi="宋体" w:eastAsia="楷体_GB2312" w:cs="宋体"/>
                <w:kern w:val="0"/>
                <w:sz w:val="28"/>
                <w:szCs w:val="28"/>
              </w:rPr>
            </w:pPr>
          </w:p>
        </w:tc>
      </w:tr>
    </w:tbl>
    <w:p>
      <w:pPr>
        <w:widowControl/>
        <w:shd w:val="clear" w:color="auto" w:fill="FFFFFF"/>
        <w:jc w:val="left"/>
        <w:rPr>
          <w:rFonts w:ascii="楷体_GB2312" w:hAnsi="宋体" w:eastAsia="楷体_GB2312" w:cs="宋体"/>
          <w:kern w:val="0"/>
          <w:sz w:val="28"/>
          <w:szCs w:val="28"/>
        </w:rPr>
      </w:pPr>
      <w:r>
        <w:rPr>
          <w:rFonts w:hint="eastAsia" w:ascii="楷体_GB2312" w:hAnsi="宋体" w:eastAsia="楷体_GB2312" w:cs="宋体"/>
          <w:kern w:val="0"/>
          <w:sz w:val="28"/>
          <w:szCs w:val="28"/>
        </w:rPr>
        <w:t>　  大赛有关事宜，可与大赛办公室联系。联系人：吕盛；联系电话：13655705669（675669）</w:t>
      </w:r>
      <w:r>
        <w:rPr>
          <w:rFonts w:hint="eastAsia" w:ascii="楷体_GB2312" w:hAnsi="宋体" w:eastAsia="楷体_GB2312" w:cs="宋体"/>
          <w:kern w:val="0"/>
          <w:sz w:val="28"/>
          <w:szCs w:val="28"/>
        </w:rPr>
        <w:br w:type="textWrapping"/>
      </w:r>
      <w:r>
        <w:rPr>
          <w:rFonts w:hint="eastAsia" w:ascii="楷体_GB2312" w:hAnsi="宋体" w:eastAsia="楷体_GB2312" w:cs="宋体"/>
          <w:kern w:val="0"/>
          <w:sz w:val="28"/>
          <w:szCs w:val="28"/>
        </w:rPr>
        <w:t>　　衢州学院“互联网+”大赛QQ交流群：</w:t>
      </w:r>
      <w:r>
        <w:rPr>
          <w:rFonts w:hint="eastAsia" w:ascii="楷体_GB2312" w:hAnsi="宋体" w:eastAsia="楷体_GB2312" w:cs="宋体"/>
          <w:b/>
          <w:kern w:val="0"/>
          <w:sz w:val="28"/>
          <w:szCs w:val="28"/>
        </w:rPr>
        <w:t>126593197</w:t>
      </w:r>
      <w:r>
        <w:rPr>
          <w:rFonts w:hint="eastAsia" w:ascii="楷体_GB2312" w:hAnsi="宋体" w:eastAsia="楷体_GB2312" w:cs="宋体"/>
          <w:kern w:val="0"/>
          <w:sz w:val="28"/>
          <w:szCs w:val="28"/>
        </w:rPr>
        <w:t>，请各学院安排负责人、指导老师和参赛学生加入该群，便于赛事工作沟通及交流。</w:t>
      </w:r>
    </w:p>
    <w:p>
      <w:pPr>
        <w:widowControl/>
        <w:shd w:val="clear" w:color="auto" w:fill="FFFFFF"/>
        <w:ind w:firstLine="480"/>
        <w:jc w:val="left"/>
        <w:rPr>
          <w:rFonts w:ascii="楷体_GB2312" w:hAnsi="宋体" w:eastAsia="楷体_GB2312" w:cs="宋体"/>
          <w:kern w:val="0"/>
          <w:sz w:val="28"/>
          <w:szCs w:val="28"/>
        </w:rPr>
      </w:pPr>
      <w:r>
        <w:rPr>
          <w:rFonts w:hint="eastAsia" w:ascii="楷体_GB2312" w:hAnsi="宋体" w:eastAsia="楷体_GB2312" w:cs="宋体"/>
          <w:kern w:val="0"/>
          <w:sz w:val="28"/>
          <w:szCs w:val="28"/>
        </w:rPr>
        <w:t>　</w:t>
      </w:r>
    </w:p>
    <w:p>
      <w:pPr>
        <w:widowControl/>
        <w:shd w:val="clear" w:color="auto" w:fill="FFFFFF"/>
        <w:ind w:firstLine="480"/>
        <w:jc w:val="left"/>
        <w:rPr>
          <w:rFonts w:hint="eastAsia" w:ascii="楷体_GB2312" w:hAnsi="宋体" w:eastAsia="楷体_GB2312" w:cs="宋体"/>
          <w:kern w:val="0"/>
          <w:sz w:val="28"/>
          <w:szCs w:val="28"/>
        </w:rPr>
      </w:pPr>
      <w:r>
        <w:rPr>
          <w:rFonts w:hint="eastAsia" w:ascii="楷体_GB2312" w:hAnsi="宋体" w:eastAsia="楷体_GB2312" w:cs="宋体"/>
          <w:kern w:val="0"/>
          <w:sz w:val="28"/>
          <w:szCs w:val="28"/>
        </w:rPr>
        <w:t>附件：</w:t>
      </w:r>
    </w:p>
    <w:p>
      <w:pPr>
        <w:widowControl/>
        <w:shd w:val="clear" w:color="auto" w:fill="FFFFFF"/>
        <w:ind w:firstLine="480"/>
        <w:jc w:val="left"/>
        <w:rPr>
          <w:rFonts w:hint="eastAsia" w:ascii="楷体_GB2312" w:hAnsi="宋体" w:eastAsia="楷体_GB2312" w:cs="宋体"/>
          <w:kern w:val="0"/>
          <w:sz w:val="28"/>
          <w:szCs w:val="28"/>
        </w:rPr>
      </w:pPr>
      <w:r>
        <w:rPr>
          <w:rFonts w:hint="eastAsia" w:ascii="楷体_GB2312" w:hAnsi="宋体" w:eastAsia="楷体_GB2312" w:cs="宋体"/>
          <w:kern w:val="0"/>
          <w:sz w:val="28"/>
          <w:szCs w:val="28"/>
        </w:rPr>
        <w:t>1</w:t>
      </w:r>
      <w:r>
        <w:rPr>
          <w:rFonts w:hint="eastAsia" w:ascii="楷体_GB2312" w:hAnsi="宋体" w:eastAsia="楷体_GB2312" w:cs="宋体"/>
          <w:kern w:val="0"/>
          <w:sz w:val="28"/>
          <w:szCs w:val="28"/>
          <w:lang w:val="en-US" w:eastAsia="zh-CN"/>
        </w:rPr>
        <w:t>.</w:t>
      </w:r>
      <w:r>
        <w:rPr>
          <w:rFonts w:hint="eastAsia" w:ascii="楷体_GB2312" w:hAnsi="宋体" w:eastAsia="楷体_GB2312" w:cs="宋体"/>
          <w:kern w:val="0"/>
          <w:sz w:val="28"/>
          <w:szCs w:val="28"/>
        </w:rPr>
        <w:t>关于举办2018年衢州学院“互联网+”大学生创新创业大赛暨省赛选拔赛的通知</w:t>
      </w:r>
    </w:p>
    <w:p>
      <w:pPr>
        <w:widowControl/>
        <w:shd w:val="clear" w:color="auto" w:fill="FFFFFF"/>
        <w:ind w:firstLine="480"/>
        <w:jc w:val="left"/>
        <w:rPr>
          <w:rFonts w:ascii="楷体_GB2312" w:hAnsi="宋体" w:eastAsia="楷体_GB2312" w:cs="宋体"/>
          <w:kern w:val="0"/>
          <w:sz w:val="28"/>
          <w:szCs w:val="28"/>
        </w:rPr>
      </w:pPr>
      <w:r>
        <w:rPr>
          <w:rFonts w:hint="eastAsia" w:ascii="楷体_GB2312" w:hAnsi="宋体" w:eastAsia="楷体_GB2312" w:cs="宋体"/>
          <w:kern w:val="0"/>
          <w:sz w:val="28"/>
          <w:szCs w:val="28"/>
          <w:lang w:val="en-US" w:eastAsia="zh-CN"/>
        </w:rPr>
        <w:t>2</w:t>
      </w:r>
      <w:r>
        <w:rPr>
          <w:rFonts w:hint="eastAsia" w:ascii="楷体_GB2312" w:hAnsi="宋体" w:eastAsia="楷体_GB2312" w:cs="宋体"/>
          <w:kern w:val="0"/>
          <w:sz w:val="28"/>
          <w:szCs w:val="28"/>
        </w:rPr>
        <w:t>.项目参赛汇总表</w:t>
      </w:r>
    </w:p>
    <w:p>
      <w:pPr>
        <w:widowControl/>
        <w:shd w:val="clear" w:color="auto" w:fill="FFFFFF"/>
        <w:ind w:firstLine="480"/>
        <w:jc w:val="left"/>
        <w:rPr>
          <w:rFonts w:ascii="楷体_GB2312" w:hAnsi="宋体" w:eastAsia="楷体_GB2312" w:cs="宋体"/>
          <w:kern w:val="0"/>
          <w:sz w:val="28"/>
          <w:szCs w:val="28"/>
        </w:rPr>
      </w:pPr>
      <w:r>
        <w:rPr>
          <w:rFonts w:hint="eastAsia" w:ascii="楷体_GB2312" w:hAnsi="宋体" w:eastAsia="楷体_GB2312" w:cs="宋体"/>
          <w:kern w:val="0"/>
          <w:sz w:val="28"/>
          <w:szCs w:val="28"/>
          <w:lang w:val="en-US" w:eastAsia="zh-CN"/>
        </w:rPr>
        <w:t>3</w:t>
      </w:r>
      <w:r>
        <w:rPr>
          <w:rFonts w:hint="eastAsia" w:ascii="楷体_GB2312" w:hAnsi="宋体" w:eastAsia="楷体_GB2312" w:cs="宋体"/>
          <w:kern w:val="0"/>
          <w:sz w:val="28"/>
          <w:szCs w:val="28"/>
        </w:rPr>
        <w:t>.项目计划书封面和要求</w:t>
      </w:r>
    </w:p>
    <w:p>
      <w:pPr>
        <w:widowControl/>
        <w:shd w:val="clear" w:color="auto" w:fill="FFFFFF"/>
        <w:ind w:firstLine="480"/>
        <w:jc w:val="left"/>
        <w:rPr>
          <w:rFonts w:ascii="楷体_GB2312" w:hAnsi="宋体" w:eastAsia="楷体_GB2312" w:cs="宋体"/>
          <w:kern w:val="0"/>
          <w:sz w:val="28"/>
          <w:szCs w:val="28"/>
        </w:rPr>
      </w:pPr>
      <w:r>
        <w:rPr>
          <w:rFonts w:hint="eastAsia" w:ascii="楷体_GB2312" w:hAnsi="宋体" w:eastAsia="楷体_GB2312" w:cs="宋体"/>
          <w:kern w:val="0"/>
          <w:sz w:val="28"/>
          <w:szCs w:val="28"/>
          <w:lang w:val="en-US" w:eastAsia="zh-CN"/>
        </w:rPr>
        <w:t>4</w:t>
      </w:r>
      <w:r>
        <w:rPr>
          <w:rFonts w:hint="eastAsia" w:ascii="楷体_GB2312" w:hAnsi="宋体" w:eastAsia="楷体_GB2312" w:cs="宋体"/>
          <w:kern w:val="0"/>
          <w:sz w:val="28"/>
          <w:szCs w:val="28"/>
        </w:rPr>
        <w:t>.项目计划书评审规则</w:t>
      </w:r>
    </w:p>
    <w:p>
      <w:pPr>
        <w:widowControl/>
        <w:shd w:val="clear" w:color="auto" w:fill="FFFFFF"/>
        <w:ind w:firstLine="480"/>
        <w:jc w:val="left"/>
        <w:rPr>
          <w:rFonts w:hint="eastAsia" w:ascii="楷体_GB2312" w:hAnsi="宋体" w:eastAsia="楷体_GB2312" w:cs="宋体"/>
          <w:kern w:val="0"/>
          <w:sz w:val="28"/>
          <w:szCs w:val="28"/>
        </w:rPr>
      </w:pPr>
    </w:p>
    <w:p>
      <w:pPr>
        <w:widowControl/>
        <w:shd w:val="clear" w:color="auto" w:fill="FFFFFF"/>
        <w:ind w:firstLine="480"/>
        <w:jc w:val="left"/>
        <w:rPr>
          <w:rFonts w:ascii="楷体_GB2312" w:hAnsi="宋体" w:eastAsia="楷体_GB2312" w:cs="宋体"/>
          <w:kern w:val="0"/>
          <w:sz w:val="28"/>
          <w:szCs w:val="28"/>
        </w:rPr>
      </w:pPr>
    </w:p>
    <w:p>
      <w:pPr>
        <w:widowControl/>
        <w:shd w:val="clear" w:color="auto" w:fill="FFFFFF"/>
        <w:ind w:firstLine="480"/>
        <w:jc w:val="left"/>
        <w:rPr>
          <w:rFonts w:ascii="楷体_GB2312" w:hAnsi="宋体" w:eastAsia="楷体_GB2312" w:cs="宋体"/>
          <w:kern w:val="0"/>
          <w:sz w:val="28"/>
          <w:szCs w:val="28"/>
        </w:rPr>
      </w:pPr>
    </w:p>
    <w:p>
      <w:pPr>
        <w:widowControl/>
        <w:shd w:val="clear" w:color="auto" w:fill="FFFFFF"/>
        <w:ind w:firstLine="480"/>
        <w:jc w:val="left"/>
        <w:rPr>
          <w:rFonts w:ascii="楷体_GB2312" w:hAnsi="宋体" w:eastAsia="楷体_GB2312" w:cs="宋体"/>
          <w:kern w:val="0"/>
          <w:sz w:val="28"/>
          <w:szCs w:val="28"/>
        </w:rPr>
      </w:pPr>
      <w:r>
        <w:rPr>
          <w:rFonts w:hint="eastAsia" w:ascii="楷体_GB2312" w:hAnsi="宋体" w:eastAsia="楷体_GB2312" w:cs="宋体"/>
          <w:kern w:val="0"/>
          <w:sz w:val="28"/>
          <w:szCs w:val="28"/>
        </w:rPr>
        <w:t xml:space="preserve">                                      大赛组委会</w:t>
      </w:r>
    </w:p>
    <w:p>
      <w:pPr>
        <w:widowControl/>
        <w:shd w:val="clear" w:color="auto" w:fill="FFFFFF"/>
        <w:ind w:firstLine="480"/>
        <w:jc w:val="left"/>
        <w:rPr>
          <w:rFonts w:ascii="楷体_GB2312" w:hAnsi="宋体" w:eastAsia="楷体_GB2312" w:cs="宋体"/>
          <w:kern w:val="0"/>
          <w:sz w:val="28"/>
          <w:szCs w:val="28"/>
        </w:rPr>
      </w:pPr>
      <w:r>
        <w:rPr>
          <w:rFonts w:hint="eastAsia" w:ascii="楷体_GB2312" w:hAnsi="宋体" w:eastAsia="楷体_GB2312" w:cs="宋体"/>
          <w:kern w:val="0"/>
          <w:sz w:val="28"/>
          <w:szCs w:val="28"/>
        </w:rPr>
        <w:t xml:space="preserve">                                     </w:t>
      </w:r>
      <w:r>
        <w:rPr>
          <w:rFonts w:ascii="楷体_GB2312" w:hAnsi="宋体" w:eastAsia="楷体_GB2312" w:cs="宋体"/>
          <w:kern w:val="0"/>
          <w:sz w:val="28"/>
          <w:szCs w:val="28"/>
        </w:rPr>
        <w:t>201</w:t>
      </w:r>
      <w:r>
        <w:rPr>
          <w:rFonts w:hint="eastAsia" w:ascii="楷体_GB2312" w:hAnsi="宋体" w:eastAsia="楷体_GB2312" w:cs="宋体"/>
          <w:kern w:val="0"/>
          <w:sz w:val="28"/>
          <w:szCs w:val="28"/>
        </w:rPr>
        <w:t>8</w:t>
      </w:r>
      <w:r>
        <w:rPr>
          <w:rFonts w:ascii="楷体_GB2312" w:hAnsi="宋体" w:eastAsia="楷体_GB2312" w:cs="宋体"/>
          <w:kern w:val="0"/>
          <w:sz w:val="28"/>
          <w:szCs w:val="28"/>
        </w:rPr>
        <w:t>年</w:t>
      </w:r>
      <w:r>
        <w:rPr>
          <w:rFonts w:hint="eastAsia" w:ascii="楷体_GB2312" w:hAnsi="宋体" w:eastAsia="楷体_GB2312" w:cs="宋体"/>
          <w:kern w:val="0"/>
          <w:sz w:val="28"/>
          <w:szCs w:val="28"/>
        </w:rPr>
        <w:t>3</w:t>
      </w:r>
      <w:r>
        <w:rPr>
          <w:rFonts w:ascii="楷体_GB2312" w:hAnsi="宋体" w:eastAsia="楷体_GB2312" w:cs="宋体"/>
          <w:kern w:val="0"/>
          <w:sz w:val="28"/>
          <w:szCs w:val="28"/>
        </w:rPr>
        <w:t>月</w:t>
      </w:r>
      <w:r>
        <w:rPr>
          <w:rFonts w:hint="eastAsia" w:ascii="楷体_GB2312" w:hAnsi="宋体" w:eastAsia="楷体_GB2312" w:cs="宋体"/>
          <w:kern w:val="0"/>
          <w:sz w:val="28"/>
          <w:szCs w:val="28"/>
        </w:rPr>
        <w:t>30</w:t>
      </w:r>
      <w:r>
        <w:rPr>
          <w:rFonts w:ascii="楷体_GB2312" w:hAnsi="宋体" w:eastAsia="楷体_GB2312" w:cs="宋体"/>
          <w:kern w:val="0"/>
          <w:sz w:val="28"/>
          <w:szCs w:val="28"/>
        </w:rPr>
        <w:t>日</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7</w:t>
    </w:r>
    <w:r>
      <w:rPr>
        <w:rStyle w:val="12"/>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B62D6"/>
    <w:rsid w:val="00012ED9"/>
    <w:rsid w:val="000141EA"/>
    <w:rsid w:val="00022FF7"/>
    <w:rsid w:val="000434B5"/>
    <w:rsid w:val="000439B2"/>
    <w:rsid w:val="00067930"/>
    <w:rsid w:val="00074827"/>
    <w:rsid w:val="0008183E"/>
    <w:rsid w:val="0009064E"/>
    <w:rsid w:val="000A47FA"/>
    <w:rsid w:val="000A7BC7"/>
    <w:rsid w:val="000C3497"/>
    <w:rsid w:val="000D1BCF"/>
    <w:rsid w:val="000E497A"/>
    <w:rsid w:val="000F1004"/>
    <w:rsid w:val="000F1EE7"/>
    <w:rsid w:val="00102557"/>
    <w:rsid w:val="00113F78"/>
    <w:rsid w:val="00123E92"/>
    <w:rsid w:val="00131625"/>
    <w:rsid w:val="00132F6B"/>
    <w:rsid w:val="00135683"/>
    <w:rsid w:val="001368C3"/>
    <w:rsid w:val="00143B89"/>
    <w:rsid w:val="00154E5D"/>
    <w:rsid w:val="00167138"/>
    <w:rsid w:val="00171350"/>
    <w:rsid w:val="00182E30"/>
    <w:rsid w:val="00185641"/>
    <w:rsid w:val="001966F6"/>
    <w:rsid w:val="001A7119"/>
    <w:rsid w:val="001B62D6"/>
    <w:rsid w:val="001C73E5"/>
    <w:rsid w:val="001C7FB5"/>
    <w:rsid w:val="001D19C4"/>
    <w:rsid w:val="001D2684"/>
    <w:rsid w:val="001D28F8"/>
    <w:rsid w:val="00210B45"/>
    <w:rsid w:val="002123FC"/>
    <w:rsid w:val="0022625E"/>
    <w:rsid w:val="00240E2A"/>
    <w:rsid w:val="002459B7"/>
    <w:rsid w:val="00247DB7"/>
    <w:rsid w:val="00250195"/>
    <w:rsid w:val="002505CB"/>
    <w:rsid w:val="00254693"/>
    <w:rsid w:val="00261710"/>
    <w:rsid w:val="00267F68"/>
    <w:rsid w:val="002708DC"/>
    <w:rsid w:val="002763A4"/>
    <w:rsid w:val="0028328C"/>
    <w:rsid w:val="00291395"/>
    <w:rsid w:val="00291AC0"/>
    <w:rsid w:val="002A1AD0"/>
    <w:rsid w:val="002A5D2C"/>
    <w:rsid w:val="002B0E0B"/>
    <w:rsid w:val="002D08AA"/>
    <w:rsid w:val="002D27D6"/>
    <w:rsid w:val="002D689D"/>
    <w:rsid w:val="002E34A8"/>
    <w:rsid w:val="002F5253"/>
    <w:rsid w:val="002F664B"/>
    <w:rsid w:val="002F692E"/>
    <w:rsid w:val="00300A8E"/>
    <w:rsid w:val="00317DEE"/>
    <w:rsid w:val="00330ECE"/>
    <w:rsid w:val="003430BA"/>
    <w:rsid w:val="003435B3"/>
    <w:rsid w:val="003437C7"/>
    <w:rsid w:val="0034480A"/>
    <w:rsid w:val="0036712B"/>
    <w:rsid w:val="0037491D"/>
    <w:rsid w:val="003A3E19"/>
    <w:rsid w:val="003A583D"/>
    <w:rsid w:val="003A7ECC"/>
    <w:rsid w:val="003B1301"/>
    <w:rsid w:val="003C00FF"/>
    <w:rsid w:val="003C67DB"/>
    <w:rsid w:val="003D0492"/>
    <w:rsid w:val="003E245C"/>
    <w:rsid w:val="003E45AF"/>
    <w:rsid w:val="00410ABA"/>
    <w:rsid w:val="00431E72"/>
    <w:rsid w:val="00444C32"/>
    <w:rsid w:val="00457B0E"/>
    <w:rsid w:val="0046369F"/>
    <w:rsid w:val="00463786"/>
    <w:rsid w:val="00466F7A"/>
    <w:rsid w:val="00472F79"/>
    <w:rsid w:val="004748FB"/>
    <w:rsid w:val="00474DF9"/>
    <w:rsid w:val="00483AD3"/>
    <w:rsid w:val="0049016D"/>
    <w:rsid w:val="004A2E04"/>
    <w:rsid w:val="004A3197"/>
    <w:rsid w:val="004A7B67"/>
    <w:rsid w:val="004B01B0"/>
    <w:rsid w:val="004B5F0E"/>
    <w:rsid w:val="004B7A3C"/>
    <w:rsid w:val="004D22FD"/>
    <w:rsid w:val="004D6D23"/>
    <w:rsid w:val="004E3E51"/>
    <w:rsid w:val="00501033"/>
    <w:rsid w:val="00503C8F"/>
    <w:rsid w:val="00504090"/>
    <w:rsid w:val="00515191"/>
    <w:rsid w:val="0052436C"/>
    <w:rsid w:val="00526473"/>
    <w:rsid w:val="005460B6"/>
    <w:rsid w:val="00551254"/>
    <w:rsid w:val="005779C2"/>
    <w:rsid w:val="005867F2"/>
    <w:rsid w:val="00596BF2"/>
    <w:rsid w:val="00596D35"/>
    <w:rsid w:val="005A0FE1"/>
    <w:rsid w:val="005B36D1"/>
    <w:rsid w:val="005F229F"/>
    <w:rsid w:val="00635130"/>
    <w:rsid w:val="00647566"/>
    <w:rsid w:val="00651949"/>
    <w:rsid w:val="006753AC"/>
    <w:rsid w:val="00675789"/>
    <w:rsid w:val="0069318D"/>
    <w:rsid w:val="006A76AE"/>
    <w:rsid w:val="006A7C81"/>
    <w:rsid w:val="006C0ED2"/>
    <w:rsid w:val="006D22A9"/>
    <w:rsid w:val="006E1730"/>
    <w:rsid w:val="006E3781"/>
    <w:rsid w:val="006F0564"/>
    <w:rsid w:val="006F1345"/>
    <w:rsid w:val="00700291"/>
    <w:rsid w:val="00713310"/>
    <w:rsid w:val="0073142C"/>
    <w:rsid w:val="00732B8A"/>
    <w:rsid w:val="00747BA9"/>
    <w:rsid w:val="00750616"/>
    <w:rsid w:val="00751098"/>
    <w:rsid w:val="0077339D"/>
    <w:rsid w:val="00784CBF"/>
    <w:rsid w:val="007854AD"/>
    <w:rsid w:val="00787D66"/>
    <w:rsid w:val="007A18FD"/>
    <w:rsid w:val="007A3E8F"/>
    <w:rsid w:val="007A7FAA"/>
    <w:rsid w:val="007B6ACC"/>
    <w:rsid w:val="007C0D03"/>
    <w:rsid w:val="007D66DF"/>
    <w:rsid w:val="007E4733"/>
    <w:rsid w:val="007E5659"/>
    <w:rsid w:val="007F5CAB"/>
    <w:rsid w:val="007F6387"/>
    <w:rsid w:val="00800CB1"/>
    <w:rsid w:val="00835988"/>
    <w:rsid w:val="008402B7"/>
    <w:rsid w:val="00840EE9"/>
    <w:rsid w:val="00880B76"/>
    <w:rsid w:val="00880C8F"/>
    <w:rsid w:val="0089559C"/>
    <w:rsid w:val="008A1C95"/>
    <w:rsid w:val="008B24F5"/>
    <w:rsid w:val="008B2BFB"/>
    <w:rsid w:val="008C1D00"/>
    <w:rsid w:val="008E0ABA"/>
    <w:rsid w:val="00903657"/>
    <w:rsid w:val="00917D7E"/>
    <w:rsid w:val="00927944"/>
    <w:rsid w:val="009332C1"/>
    <w:rsid w:val="0093410A"/>
    <w:rsid w:val="0094299A"/>
    <w:rsid w:val="009502F4"/>
    <w:rsid w:val="009656E1"/>
    <w:rsid w:val="009813B6"/>
    <w:rsid w:val="009A2ACF"/>
    <w:rsid w:val="009B04FF"/>
    <w:rsid w:val="009D21A7"/>
    <w:rsid w:val="009F74BC"/>
    <w:rsid w:val="009F7B0C"/>
    <w:rsid w:val="00A156DC"/>
    <w:rsid w:val="00A159C0"/>
    <w:rsid w:val="00A231F4"/>
    <w:rsid w:val="00A23B60"/>
    <w:rsid w:val="00A40B50"/>
    <w:rsid w:val="00A417E6"/>
    <w:rsid w:val="00A521D2"/>
    <w:rsid w:val="00A52C68"/>
    <w:rsid w:val="00A62AA5"/>
    <w:rsid w:val="00A71656"/>
    <w:rsid w:val="00A746CC"/>
    <w:rsid w:val="00A771A8"/>
    <w:rsid w:val="00AA17C1"/>
    <w:rsid w:val="00AA1F3B"/>
    <w:rsid w:val="00AB58D6"/>
    <w:rsid w:val="00AD20E3"/>
    <w:rsid w:val="00AD498A"/>
    <w:rsid w:val="00AE50F4"/>
    <w:rsid w:val="00B00389"/>
    <w:rsid w:val="00B06E9B"/>
    <w:rsid w:val="00B14028"/>
    <w:rsid w:val="00B24336"/>
    <w:rsid w:val="00B3352C"/>
    <w:rsid w:val="00B45FB3"/>
    <w:rsid w:val="00B47B22"/>
    <w:rsid w:val="00B53405"/>
    <w:rsid w:val="00B7233B"/>
    <w:rsid w:val="00B800E7"/>
    <w:rsid w:val="00B81FA3"/>
    <w:rsid w:val="00B84F25"/>
    <w:rsid w:val="00B87B44"/>
    <w:rsid w:val="00B950D1"/>
    <w:rsid w:val="00BA0ACF"/>
    <w:rsid w:val="00BA7835"/>
    <w:rsid w:val="00BB31D0"/>
    <w:rsid w:val="00BC0C48"/>
    <w:rsid w:val="00BC6006"/>
    <w:rsid w:val="00BD34B9"/>
    <w:rsid w:val="00C011C6"/>
    <w:rsid w:val="00C0550B"/>
    <w:rsid w:val="00C20F24"/>
    <w:rsid w:val="00C25BCD"/>
    <w:rsid w:val="00C3305B"/>
    <w:rsid w:val="00C4267C"/>
    <w:rsid w:val="00C42BDD"/>
    <w:rsid w:val="00C45994"/>
    <w:rsid w:val="00C65C34"/>
    <w:rsid w:val="00C7403A"/>
    <w:rsid w:val="00C74AD5"/>
    <w:rsid w:val="00C82D6D"/>
    <w:rsid w:val="00C950DD"/>
    <w:rsid w:val="00CA217B"/>
    <w:rsid w:val="00CB14CD"/>
    <w:rsid w:val="00CB4B8A"/>
    <w:rsid w:val="00CB7AD8"/>
    <w:rsid w:val="00CC1BA7"/>
    <w:rsid w:val="00CC3929"/>
    <w:rsid w:val="00CD58CE"/>
    <w:rsid w:val="00CD6870"/>
    <w:rsid w:val="00CE2D79"/>
    <w:rsid w:val="00CF3426"/>
    <w:rsid w:val="00D002B9"/>
    <w:rsid w:val="00D025A7"/>
    <w:rsid w:val="00D269D6"/>
    <w:rsid w:val="00D32292"/>
    <w:rsid w:val="00D52DA5"/>
    <w:rsid w:val="00D543B6"/>
    <w:rsid w:val="00DA21DB"/>
    <w:rsid w:val="00DB2E9C"/>
    <w:rsid w:val="00DC7856"/>
    <w:rsid w:val="00DD53E7"/>
    <w:rsid w:val="00DE2165"/>
    <w:rsid w:val="00DE7B2A"/>
    <w:rsid w:val="00DF0704"/>
    <w:rsid w:val="00DF44A1"/>
    <w:rsid w:val="00E0026E"/>
    <w:rsid w:val="00E00DE9"/>
    <w:rsid w:val="00E2614D"/>
    <w:rsid w:val="00E434A6"/>
    <w:rsid w:val="00E46379"/>
    <w:rsid w:val="00E46543"/>
    <w:rsid w:val="00E508EE"/>
    <w:rsid w:val="00E517A2"/>
    <w:rsid w:val="00E5555F"/>
    <w:rsid w:val="00E63DBA"/>
    <w:rsid w:val="00E76462"/>
    <w:rsid w:val="00E766DE"/>
    <w:rsid w:val="00E85C2D"/>
    <w:rsid w:val="00E86775"/>
    <w:rsid w:val="00EC32C8"/>
    <w:rsid w:val="00F137F7"/>
    <w:rsid w:val="00F14873"/>
    <w:rsid w:val="00F277AF"/>
    <w:rsid w:val="00F33063"/>
    <w:rsid w:val="00F523BA"/>
    <w:rsid w:val="00F54B73"/>
    <w:rsid w:val="00F6112F"/>
    <w:rsid w:val="00F73075"/>
    <w:rsid w:val="00F9383C"/>
    <w:rsid w:val="00F975BF"/>
    <w:rsid w:val="00FB7415"/>
    <w:rsid w:val="00FC5466"/>
    <w:rsid w:val="00FD658D"/>
    <w:rsid w:val="00FE379E"/>
    <w:rsid w:val="00FE67CC"/>
    <w:rsid w:val="00FF336C"/>
    <w:rsid w:val="00FF7251"/>
    <w:rsid w:val="081252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jc w:val="left"/>
      <w:outlineLvl w:val="1"/>
    </w:pPr>
    <w:rPr>
      <w:rFonts w:ascii="Arial" w:hAnsi="Arial" w:eastAsia="仿宋_GB2312"/>
      <w:b/>
      <w:bCs/>
      <w:sz w:val="30"/>
      <w:szCs w:val="32"/>
    </w:rPr>
  </w:style>
  <w:style w:type="paragraph" w:styleId="3">
    <w:name w:val="heading 3"/>
    <w:basedOn w:val="1"/>
    <w:next w:val="1"/>
    <w:qFormat/>
    <w:uiPriority w:val="0"/>
    <w:pPr>
      <w:keepNext/>
      <w:keepLines/>
      <w:spacing w:before="260" w:after="260" w:line="416" w:lineRule="auto"/>
      <w:outlineLvl w:val="2"/>
    </w:pPr>
    <w:rPr>
      <w:rFonts w:eastAsia="仿宋_GB2312"/>
      <w:b/>
      <w:bCs/>
      <w:sz w:val="30"/>
      <w:szCs w:val="32"/>
    </w:rPr>
  </w:style>
  <w:style w:type="character" w:default="1" w:styleId="10">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annotation subject"/>
    <w:basedOn w:val="5"/>
    <w:next w:val="5"/>
    <w:link w:val="21"/>
    <w:uiPriority w:val="0"/>
    <w:rPr>
      <w:b/>
      <w:bCs/>
    </w:rPr>
  </w:style>
  <w:style w:type="paragraph" w:styleId="5">
    <w:name w:val="annotation text"/>
    <w:basedOn w:val="1"/>
    <w:link w:val="20"/>
    <w:uiPriority w:val="0"/>
    <w:pPr>
      <w:jc w:val="left"/>
    </w:pPr>
  </w:style>
  <w:style w:type="paragraph" w:styleId="6">
    <w:name w:val="Balloon Text"/>
    <w:basedOn w:val="1"/>
    <w:link w:val="22"/>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22"/>
    <w:rPr>
      <w:b/>
      <w:bCs/>
    </w:rPr>
  </w:style>
  <w:style w:type="character" w:styleId="12">
    <w:name w:val="page number"/>
    <w:basedOn w:val="10"/>
    <w:uiPriority w:val="0"/>
  </w:style>
  <w:style w:type="character" w:styleId="13">
    <w:name w:val="Hyperlink"/>
    <w:basedOn w:val="10"/>
    <w:uiPriority w:val="0"/>
    <w:rPr>
      <w:color w:val="0000FF"/>
      <w:u w:val="single"/>
    </w:rPr>
  </w:style>
  <w:style w:type="character" w:styleId="14">
    <w:name w:val="annotation reference"/>
    <w:basedOn w:val="10"/>
    <w:uiPriority w:val="0"/>
    <w:rPr>
      <w:sz w:val="21"/>
      <w:szCs w:val="21"/>
    </w:rPr>
  </w:style>
  <w:style w:type="table" w:styleId="16">
    <w:name w:val="Table Grid"/>
    <w:basedOn w:val="1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7">
    <w:name w:val="样式1"/>
    <w:basedOn w:val="1"/>
    <w:uiPriority w:val="0"/>
    <w:pPr>
      <w:autoSpaceDE w:val="0"/>
      <w:autoSpaceDN w:val="0"/>
      <w:adjustRightInd w:val="0"/>
      <w:jc w:val="left"/>
    </w:pPr>
    <w:rPr>
      <w:rFonts w:ascii="仿宋_GB2312" w:eastAsia="仿宋_GB2312" w:cs="宋体"/>
      <w:b/>
      <w:kern w:val="0"/>
      <w:sz w:val="30"/>
      <w:szCs w:val="30"/>
    </w:rPr>
  </w:style>
  <w:style w:type="paragraph" w:customStyle="1" w:styleId="18">
    <w:name w:val="right_content_title"/>
    <w:basedOn w:val="1"/>
    <w:uiPriority w:val="0"/>
    <w:pPr>
      <w:widowControl/>
      <w:spacing w:line="450" w:lineRule="atLeast"/>
      <w:jc w:val="center"/>
    </w:pPr>
    <w:rPr>
      <w:rFonts w:ascii="宋体" w:hAnsi="宋体" w:cs="宋体"/>
      <w:color w:val="333333"/>
      <w:kern w:val="0"/>
      <w:sz w:val="39"/>
      <w:szCs w:val="39"/>
    </w:rPr>
  </w:style>
  <w:style w:type="character" w:customStyle="1" w:styleId="19">
    <w:name w:val="页眉 Char"/>
    <w:basedOn w:val="10"/>
    <w:link w:val="8"/>
    <w:uiPriority w:val="0"/>
    <w:rPr>
      <w:kern w:val="2"/>
      <w:sz w:val="18"/>
      <w:szCs w:val="18"/>
    </w:rPr>
  </w:style>
  <w:style w:type="character" w:customStyle="1" w:styleId="20">
    <w:name w:val="批注文字 Char"/>
    <w:basedOn w:val="10"/>
    <w:link w:val="5"/>
    <w:uiPriority w:val="0"/>
    <w:rPr>
      <w:kern w:val="2"/>
      <w:sz w:val="21"/>
      <w:szCs w:val="24"/>
    </w:rPr>
  </w:style>
  <w:style w:type="character" w:customStyle="1" w:styleId="21">
    <w:name w:val="批注主题 Char"/>
    <w:basedOn w:val="20"/>
    <w:link w:val="4"/>
    <w:qFormat/>
    <w:uiPriority w:val="0"/>
    <w:rPr>
      <w:b/>
      <w:bCs/>
    </w:rPr>
  </w:style>
  <w:style w:type="character" w:customStyle="1" w:styleId="22">
    <w:name w:val="批注框文本 Char"/>
    <w:basedOn w:val="10"/>
    <w:link w:val="6"/>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847246-280B-4C01-BD3F-AA33ED134A2F}">
  <ds:schemaRefs/>
</ds:datastoreItem>
</file>

<file path=docProps/app.xml><?xml version="1.0" encoding="utf-8"?>
<Properties xmlns="http://schemas.openxmlformats.org/officeDocument/2006/extended-properties" xmlns:vt="http://schemas.openxmlformats.org/officeDocument/2006/docPropsVTypes">
  <Template>Normal</Template>
  <Pages>7</Pages>
  <Words>497</Words>
  <Characters>2833</Characters>
  <Lines>23</Lines>
  <Paragraphs>6</Paragraphs>
  <TotalTime>0</TotalTime>
  <ScaleCrop>false</ScaleCrop>
  <LinksUpToDate>false</LinksUpToDate>
  <CharactersWithSpaces>3324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2018-03-30T00:10:00Z</dcterms:created>
  <dc:creator>qzxylf</dc:creator>
  <cp:lastModifiedBy>Administrator</cp:lastModifiedBy>
  <cp:lastPrinted>2017-04-01T07:03:00Z</cp:lastPrinted>
  <dcterms:modified xsi:type="dcterms:W3CDTF">2018-04-02T00:54:21Z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